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Look w:val="0000" w:firstRow="0" w:lastRow="0" w:firstColumn="0" w:lastColumn="0" w:noHBand="0" w:noVBand="0"/>
      </w:tblPr>
      <w:tblGrid>
        <w:gridCol w:w="10260"/>
      </w:tblGrid>
      <w:tr w:rsidR="00847EE2" w:rsidTr="00D97DD6">
        <w:trPr>
          <w:trHeight w:val="1881"/>
        </w:trPr>
        <w:tc>
          <w:tcPr>
            <w:tcW w:w="10260" w:type="dxa"/>
          </w:tcPr>
          <w:p w:rsidR="00847EE2" w:rsidRDefault="00847EE2" w:rsidP="00D97DD6">
            <w:pPr>
              <w:jc w:val="center"/>
              <w:rPr>
                <w:i/>
                <w:iCs/>
              </w:rPr>
            </w:pPr>
          </w:p>
          <w:p w:rsidR="00847EE2" w:rsidRPr="001A4A8A" w:rsidRDefault="002D6D68" w:rsidP="00D97DD6">
            <w:pPr>
              <w:pStyle w:val="Heading2"/>
              <w:rPr>
                <w:color w:val="FF0000"/>
              </w:rPr>
            </w:pPr>
            <w:r>
              <w:rPr>
                <w:color w:val="FF0000"/>
              </w:rPr>
              <w:t>“In the Spirit of Town Government”</w:t>
            </w:r>
          </w:p>
          <w:p w:rsidR="00847EE2" w:rsidRPr="001A4A8A" w:rsidRDefault="00847EE2" w:rsidP="00D97DD6">
            <w:pPr>
              <w:rPr>
                <w:color w:val="FF0000"/>
              </w:rPr>
            </w:pPr>
            <w:r w:rsidRPr="001A4A8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6D1D3" wp14:editId="69CC395B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23495</wp:posOffset>
                      </wp:positionV>
                      <wp:extent cx="6381750" cy="19050"/>
                      <wp:effectExtent l="19050" t="19050" r="190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24B5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2508E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.85pt" to="499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" strokecolor="#024b5e" strokeweight="2.25pt"/>
                  </w:pict>
                </mc:Fallback>
              </mc:AlternateContent>
            </w:r>
            <w:r w:rsidRPr="001A4A8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C1509E" wp14:editId="453EA13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61595</wp:posOffset>
                      </wp:positionV>
                      <wp:extent cx="6381750" cy="19050"/>
                      <wp:effectExtent l="0" t="0" r="19050" b="1905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24B5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B651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4.85pt" to="499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" strokecolor="#024b5e"/>
                  </w:pict>
                </mc:Fallback>
              </mc:AlternateContent>
            </w:r>
          </w:p>
          <w:p w:rsidR="00847EE2" w:rsidRPr="001A4A8A" w:rsidRDefault="00847EE2" w:rsidP="00D97DD6">
            <w:pPr>
              <w:jc w:val="center"/>
              <w:rPr>
                <w:b/>
                <w:bCs/>
                <w:color w:val="FF0000"/>
                <w:sz w:val="32"/>
                <w:szCs w:val="20"/>
              </w:rPr>
            </w:pPr>
            <w:r w:rsidRPr="001A4A8A">
              <w:rPr>
                <w:b/>
                <w:bCs/>
                <w:color w:val="FF0000"/>
                <w:sz w:val="32"/>
                <w:szCs w:val="20"/>
              </w:rPr>
              <w:t>BUCHANAN STORMWATER UTILITY</w:t>
            </w:r>
          </w:p>
          <w:p w:rsidR="00847EE2" w:rsidRPr="005C4FEF" w:rsidRDefault="00151D62" w:rsidP="00D97D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</w:t>
            </w:r>
            <w:r w:rsidR="00847EE2">
              <w:rPr>
                <w:b/>
                <w:bCs/>
                <w:sz w:val="28"/>
                <w:szCs w:val="28"/>
              </w:rPr>
              <w:t xml:space="preserve"> </w:t>
            </w:r>
            <w:r w:rsidR="00847EE2" w:rsidRPr="005C4FEF">
              <w:rPr>
                <w:b/>
                <w:bCs/>
                <w:sz w:val="28"/>
                <w:szCs w:val="28"/>
              </w:rPr>
              <w:t xml:space="preserve">OF </w:t>
            </w:r>
            <w:r w:rsidR="00847EE2">
              <w:rPr>
                <w:b/>
                <w:bCs/>
                <w:sz w:val="28"/>
                <w:szCs w:val="28"/>
              </w:rPr>
              <w:t>UTILITY COMMISSION MEETING</w:t>
            </w:r>
          </w:p>
          <w:p w:rsidR="00847EE2" w:rsidRDefault="00847EE2" w:rsidP="00D97DD6">
            <w:pPr>
              <w:jc w:val="center"/>
              <w:rPr>
                <w:b/>
                <w:bCs/>
                <w:sz w:val="28"/>
                <w:szCs w:val="28"/>
              </w:rPr>
            </w:pPr>
            <w:r w:rsidRPr="005A5E26">
              <w:rPr>
                <w:b/>
                <w:bCs/>
                <w:sz w:val="28"/>
                <w:szCs w:val="28"/>
              </w:rPr>
              <w:t>T</w:t>
            </w:r>
            <w:r w:rsidR="00AD614C">
              <w:rPr>
                <w:b/>
                <w:bCs/>
                <w:sz w:val="28"/>
                <w:szCs w:val="28"/>
              </w:rPr>
              <w:t>HURSDAY</w:t>
            </w:r>
            <w:r w:rsidRPr="005A5E26">
              <w:rPr>
                <w:b/>
                <w:bCs/>
                <w:sz w:val="28"/>
                <w:szCs w:val="28"/>
              </w:rPr>
              <w:t xml:space="preserve">, </w:t>
            </w:r>
            <w:r w:rsidR="00167F36">
              <w:rPr>
                <w:b/>
                <w:bCs/>
                <w:sz w:val="28"/>
                <w:szCs w:val="28"/>
              </w:rPr>
              <w:t>SEPTEMBER 2</w:t>
            </w:r>
            <w:r w:rsidR="006A4CB5">
              <w:rPr>
                <w:b/>
                <w:bCs/>
                <w:sz w:val="28"/>
                <w:szCs w:val="28"/>
              </w:rPr>
              <w:t>, 20</w:t>
            </w:r>
            <w:r w:rsidR="007B607C">
              <w:rPr>
                <w:b/>
                <w:bCs/>
                <w:sz w:val="28"/>
                <w:szCs w:val="28"/>
              </w:rPr>
              <w:t>2</w:t>
            </w:r>
            <w:r w:rsidR="003266AF">
              <w:rPr>
                <w:b/>
                <w:bCs/>
                <w:sz w:val="28"/>
                <w:szCs w:val="28"/>
              </w:rPr>
              <w:t>1</w:t>
            </w:r>
            <w:r w:rsidRPr="005A5E26">
              <w:rPr>
                <w:b/>
                <w:bCs/>
                <w:sz w:val="28"/>
                <w:szCs w:val="28"/>
              </w:rPr>
              <w:t xml:space="preserve"> AT </w:t>
            </w:r>
            <w:r w:rsidR="003C7525">
              <w:rPr>
                <w:b/>
                <w:bCs/>
                <w:sz w:val="28"/>
                <w:szCs w:val="28"/>
              </w:rPr>
              <w:t>7</w:t>
            </w:r>
            <w:r w:rsidRPr="005A5E26">
              <w:rPr>
                <w:b/>
                <w:bCs/>
                <w:sz w:val="28"/>
                <w:szCs w:val="28"/>
              </w:rPr>
              <w:t>:</w:t>
            </w:r>
            <w:r w:rsidR="003C7525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0</w:t>
            </w:r>
            <w:r w:rsidRPr="005A5E26">
              <w:rPr>
                <w:b/>
                <w:bCs/>
                <w:sz w:val="28"/>
                <w:szCs w:val="28"/>
              </w:rPr>
              <w:t xml:space="preserve"> P.M.</w:t>
            </w:r>
          </w:p>
          <w:p w:rsidR="00847EE2" w:rsidRPr="002460A2" w:rsidRDefault="00847EE2" w:rsidP="00D97DD6">
            <w:pPr>
              <w:jc w:val="center"/>
              <w:rPr>
                <w:b/>
                <w:bCs/>
                <w:sz w:val="20"/>
                <w:szCs w:val="20"/>
              </w:rPr>
            </w:pPr>
            <w:r w:rsidRPr="008E2A20">
              <w:rPr>
                <w:b/>
                <w:bCs/>
                <w:sz w:val="28"/>
                <w:szCs w:val="28"/>
              </w:rPr>
              <w:t>BUCHANAN TOWN HALL, N178 COUNTY RD N, APPLETON, WI 54915</w:t>
            </w:r>
          </w:p>
        </w:tc>
      </w:tr>
    </w:tbl>
    <w:p w:rsidR="00382676" w:rsidRDefault="00382676" w:rsidP="00847EE2">
      <w:pPr>
        <w:jc w:val="center"/>
        <w:rPr>
          <w:b/>
          <w:sz w:val="28"/>
          <w:szCs w:val="28"/>
        </w:rPr>
      </w:pPr>
    </w:p>
    <w:p w:rsidR="00847EE2" w:rsidRDefault="00847EE2" w:rsidP="00847EE2">
      <w:pPr>
        <w:jc w:val="both"/>
        <w:rPr>
          <w:b/>
          <w:sz w:val="28"/>
          <w:szCs w:val="28"/>
        </w:rPr>
      </w:pPr>
    </w:p>
    <w:p w:rsidR="00847EE2" w:rsidRDefault="00847EE2" w:rsidP="00847EE2">
      <w:pPr>
        <w:jc w:val="both"/>
        <w:rPr>
          <w:b/>
          <w:sz w:val="28"/>
          <w:szCs w:val="28"/>
        </w:rPr>
      </w:pPr>
      <w:r w:rsidRPr="007D5A38">
        <w:rPr>
          <w:b/>
          <w:sz w:val="28"/>
          <w:szCs w:val="28"/>
        </w:rPr>
        <w:t>OPENING</w:t>
      </w:r>
      <w:r>
        <w:rPr>
          <w:b/>
          <w:sz w:val="28"/>
          <w:szCs w:val="28"/>
        </w:rPr>
        <w:t>:</w:t>
      </w:r>
    </w:p>
    <w:p w:rsidR="00847EE2" w:rsidRPr="00B070BA" w:rsidRDefault="00847EE2" w:rsidP="00847EE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070BA">
        <w:rPr>
          <w:b/>
          <w:sz w:val="20"/>
          <w:szCs w:val="20"/>
        </w:rPr>
        <w:t>CALL MEETING TO ORDER</w:t>
      </w:r>
      <w:r w:rsidR="00151D62">
        <w:rPr>
          <w:b/>
          <w:sz w:val="20"/>
          <w:szCs w:val="20"/>
        </w:rPr>
        <w:t>:</w:t>
      </w:r>
      <w:r w:rsidR="00151D62" w:rsidRPr="00151D62">
        <w:rPr>
          <w:sz w:val="20"/>
          <w:szCs w:val="20"/>
        </w:rPr>
        <w:t xml:space="preserve"> </w:t>
      </w:r>
      <w:r w:rsidR="00151D62" w:rsidRPr="00A7331E">
        <w:rPr>
          <w:sz w:val="20"/>
          <w:szCs w:val="20"/>
        </w:rPr>
        <w:t>Meeting called to order by Commissioner President Sprangers at 7:00 p.m.</w:t>
      </w:r>
    </w:p>
    <w:p w:rsidR="00847EE2" w:rsidRPr="00601A73" w:rsidRDefault="00847EE2" w:rsidP="00847EE2">
      <w:pPr>
        <w:jc w:val="both"/>
        <w:rPr>
          <w:b/>
          <w:sz w:val="16"/>
          <w:szCs w:val="16"/>
        </w:rPr>
      </w:pPr>
    </w:p>
    <w:p w:rsidR="00847EE2" w:rsidRDefault="00847EE2" w:rsidP="00847EE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PLEDGE OF ALLEGIANCE</w:t>
      </w:r>
      <w:r w:rsidR="00151D62">
        <w:rPr>
          <w:b/>
          <w:sz w:val="20"/>
          <w:szCs w:val="20"/>
        </w:rPr>
        <w:t>:</w:t>
      </w:r>
      <w:r w:rsidR="00151D62" w:rsidRPr="00151D62">
        <w:rPr>
          <w:sz w:val="20"/>
          <w:szCs w:val="20"/>
        </w:rPr>
        <w:t xml:space="preserve"> </w:t>
      </w:r>
      <w:r w:rsidR="00151D62" w:rsidRPr="00FC5208">
        <w:rPr>
          <w:sz w:val="20"/>
          <w:szCs w:val="20"/>
        </w:rPr>
        <w:t>Pledge recited</w:t>
      </w:r>
      <w:r w:rsidR="00151D62">
        <w:rPr>
          <w:sz w:val="20"/>
          <w:szCs w:val="20"/>
        </w:rPr>
        <w:t>.</w:t>
      </w:r>
    </w:p>
    <w:p w:rsidR="00847EE2" w:rsidRDefault="00847EE2" w:rsidP="00847EE2">
      <w:pPr>
        <w:pStyle w:val="ListParagraph"/>
        <w:rPr>
          <w:b/>
          <w:sz w:val="20"/>
          <w:szCs w:val="20"/>
        </w:rPr>
      </w:pPr>
    </w:p>
    <w:p w:rsidR="00151D62" w:rsidRDefault="00847EE2" w:rsidP="00151D62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070BA">
        <w:rPr>
          <w:b/>
          <w:sz w:val="20"/>
          <w:szCs w:val="20"/>
        </w:rPr>
        <w:t>ROLL CALL &amp; VERIFY PUBLIC NOTICE</w:t>
      </w:r>
      <w:r w:rsidR="00151D62">
        <w:rPr>
          <w:b/>
          <w:sz w:val="20"/>
          <w:szCs w:val="20"/>
        </w:rPr>
        <w:t>:</w:t>
      </w:r>
      <w:r w:rsidR="00151D62" w:rsidRPr="00151D62">
        <w:rPr>
          <w:sz w:val="20"/>
          <w:szCs w:val="20"/>
        </w:rPr>
        <w:t xml:space="preserve"> </w:t>
      </w:r>
      <w:r w:rsidR="00151D62" w:rsidRPr="000F75B5">
        <w:rPr>
          <w:sz w:val="20"/>
          <w:szCs w:val="20"/>
        </w:rPr>
        <w:t xml:space="preserve">Public notice verified. Commission members present – </w:t>
      </w:r>
      <w:r w:rsidR="00151D62">
        <w:rPr>
          <w:sz w:val="20"/>
          <w:szCs w:val="20"/>
        </w:rPr>
        <w:t>Sprangers</w:t>
      </w:r>
      <w:r w:rsidR="00151D62" w:rsidRPr="000F75B5">
        <w:rPr>
          <w:sz w:val="20"/>
          <w:szCs w:val="20"/>
        </w:rPr>
        <w:t xml:space="preserve">, Lawrence, Kavanaugh, </w:t>
      </w:r>
      <w:r w:rsidR="00151D62">
        <w:rPr>
          <w:sz w:val="20"/>
          <w:szCs w:val="20"/>
        </w:rPr>
        <w:t>Walsh</w:t>
      </w:r>
      <w:r w:rsidR="00151D62" w:rsidRPr="000F75B5">
        <w:rPr>
          <w:sz w:val="20"/>
          <w:szCs w:val="20"/>
        </w:rPr>
        <w:t>, and Reinke. Utility officials present – Utility Manager Mahoney, Utility Clerk Sieracki</w:t>
      </w:r>
      <w:r w:rsidR="00151D62">
        <w:rPr>
          <w:sz w:val="20"/>
          <w:szCs w:val="20"/>
        </w:rPr>
        <w:t xml:space="preserve">, and </w:t>
      </w:r>
      <w:r w:rsidR="00151D62" w:rsidRPr="000F75B5">
        <w:rPr>
          <w:sz w:val="20"/>
          <w:szCs w:val="20"/>
        </w:rPr>
        <w:t>Utility Engineer</w:t>
      </w:r>
      <w:r w:rsidR="00151D62">
        <w:rPr>
          <w:sz w:val="20"/>
          <w:szCs w:val="20"/>
        </w:rPr>
        <w:t>s</w:t>
      </w:r>
      <w:r w:rsidR="00151D62" w:rsidRPr="000F75B5">
        <w:rPr>
          <w:sz w:val="20"/>
          <w:szCs w:val="20"/>
        </w:rPr>
        <w:t xml:space="preserve"> </w:t>
      </w:r>
      <w:r w:rsidR="00151D62" w:rsidRPr="004C4C40">
        <w:rPr>
          <w:sz w:val="20"/>
          <w:szCs w:val="20"/>
        </w:rPr>
        <w:t>Majkowski</w:t>
      </w:r>
      <w:r w:rsidR="00151D62">
        <w:rPr>
          <w:sz w:val="20"/>
          <w:szCs w:val="20"/>
        </w:rPr>
        <w:t xml:space="preserve"> </w:t>
      </w:r>
      <w:r w:rsidR="00151D62" w:rsidRPr="00DC64DC">
        <w:rPr>
          <w:sz w:val="20"/>
          <w:szCs w:val="20"/>
        </w:rPr>
        <w:t>and Keen. Other</w:t>
      </w:r>
      <w:r w:rsidR="00151D62" w:rsidRPr="00871DAB">
        <w:rPr>
          <w:sz w:val="20"/>
          <w:szCs w:val="20"/>
        </w:rPr>
        <w:t xml:space="preserve"> members of the public were also in attendance.</w:t>
      </w:r>
      <w:r w:rsidR="00151D62">
        <w:rPr>
          <w:sz w:val="20"/>
          <w:szCs w:val="20"/>
        </w:rPr>
        <w:t xml:space="preserve"> </w:t>
      </w:r>
    </w:p>
    <w:p w:rsidR="00151D62" w:rsidRPr="00442C35" w:rsidRDefault="00151D62" w:rsidP="00151D62">
      <w:pPr>
        <w:rPr>
          <w:b/>
          <w:sz w:val="20"/>
          <w:szCs w:val="20"/>
        </w:rPr>
      </w:pPr>
    </w:p>
    <w:p w:rsidR="00847EE2" w:rsidRDefault="00847EE2" w:rsidP="00847EE2">
      <w:pPr>
        <w:jc w:val="both"/>
        <w:rPr>
          <w:b/>
          <w:sz w:val="28"/>
          <w:szCs w:val="28"/>
        </w:rPr>
      </w:pPr>
      <w:r w:rsidRPr="007D5A38">
        <w:rPr>
          <w:b/>
          <w:sz w:val="28"/>
          <w:szCs w:val="28"/>
        </w:rPr>
        <w:t>PRESENTATIONS &amp; PUBLIC FORUM:</w:t>
      </w:r>
    </w:p>
    <w:p w:rsidR="004B10B0" w:rsidRDefault="00847EE2" w:rsidP="002F7746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2F7746">
        <w:rPr>
          <w:b/>
          <w:sz w:val="20"/>
          <w:szCs w:val="20"/>
        </w:rPr>
        <w:t>PUBLIC HEARINGS:</w:t>
      </w:r>
      <w:r w:rsidR="00F07D1A" w:rsidRPr="002F7746">
        <w:rPr>
          <w:b/>
          <w:sz w:val="20"/>
          <w:szCs w:val="20"/>
        </w:rPr>
        <w:t xml:space="preserve"> </w:t>
      </w:r>
      <w:r w:rsidR="0023139C">
        <w:rPr>
          <w:b/>
          <w:sz w:val="20"/>
          <w:szCs w:val="20"/>
        </w:rPr>
        <w:t>NONE</w:t>
      </w:r>
    </w:p>
    <w:p w:rsidR="00847EE2" w:rsidRDefault="00847EE2" w:rsidP="00847EE2">
      <w:pPr>
        <w:rPr>
          <w:b/>
          <w:sz w:val="20"/>
          <w:szCs w:val="20"/>
        </w:rPr>
      </w:pPr>
    </w:p>
    <w:p w:rsidR="00847EE2" w:rsidRPr="00E3566B" w:rsidRDefault="00847EE2" w:rsidP="002F774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7063">
        <w:rPr>
          <w:b/>
          <w:sz w:val="20"/>
          <w:szCs w:val="20"/>
        </w:rPr>
        <w:t>PRESENTATIONS:</w:t>
      </w:r>
      <w:r w:rsidRPr="007E068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NONE</w:t>
      </w:r>
    </w:p>
    <w:p w:rsidR="00847EE2" w:rsidRPr="00C77F6E" w:rsidRDefault="00847EE2" w:rsidP="00847EE2">
      <w:pPr>
        <w:pStyle w:val="ListParagraph"/>
        <w:ind w:left="1080"/>
        <w:rPr>
          <w:b/>
          <w:sz w:val="20"/>
          <w:szCs w:val="20"/>
        </w:rPr>
      </w:pPr>
    </w:p>
    <w:p w:rsidR="00847EE2" w:rsidRPr="00C21D83" w:rsidRDefault="00847EE2" w:rsidP="002F7746">
      <w:pPr>
        <w:numPr>
          <w:ilvl w:val="0"/>
          <w:numId w:val="1"/>
        </w:numPr>
        <w:rPr>
          <w:b/>
          <w:sz w:val="20"/>
          <w:szCs w:val="20"/>
        </w:rPr>
      </w:pPr>
      <w:r w:rsidRPr="00DC64DC">
        <w:rPr>
          <w:b/>
          <w:sz w:val="20"/>
          <w:szCs w:val="20"/>
        </w:rPr>
        <w:t>PUBLIC COMMENT</w:t>
      </w:r>
      <w:r>
        <w:rPr>
          <w:b/>
          <w:sz w:val="20"/>
          <w:szCs w:val="20"/>
        </w:rPr>
        <w:t xml:space="preserve"> </w:t>
      </w:r>
      <w:r w:rsidRPr="00C21D83">
        <w:rPr>
          <w:b/>
          <w:sz w:val="20"/>
          <w:szCs w:val="20"/>
        </w:rPr>
        <w:t>FORUM</w:t>
      </w:r>
      <w:r w:rsidR="00A660CC">
        <w:rPr>
          <w:b/>
          <w:sz w:val="20"/>
          <w:szCs w:val="20"/>
        </w:rPr>
        <w:t>:</w:t>
      </w:r>
      <w:r w:rsidR="00DC64DC">
        <w:rPr>
          <w:b/>
          <w:sz w:val="20"/>
          <w:szCs w:val="20"/>
        </w:rPr>
        <w:t xml:space="preserve"> </w:t>
      </w:r>
      <w:r w:rsidR="00DC64DC" w:rsidRPr="00EB12FC">
        <w:rPr>
          <w:sz w:val="20"/>
          <w:szCs w:val="20"/>
        </w:rPr>
        <w:t>N</w:t>
      </w:r>
      <w:r w:rsidR="00EB12FC" w:rsidRPr="00EB12FC">
        <w:rPr>
          <w:sz w:val="20"/>
          <w:szCs w:val="20"/>
        </w:rPr>
        <w:t>o one spoke</w:t>
      </w:r>
    </w:p>
    <w:p w:rsidR="00847EE2" w:rsidRDefault="00847EE2" w:rsidP="00847EE2">
      <w:pPr>
        <w:pStyle w:val="ListParagraph"/>
        <w:rPr>
          <w:i/>
          <w:sz w:val="20"/>
          <w:szCs w:val="20"/>
        </w:rPr>
      </w:pPr>
    </w:p>
    <w:p w:rsidR="00847EE2" w:rsidRDefault="00847EE2" w:rsidP="00847E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UTILITY COMMISSION </w:t>
      </w:r>
      <w:r w:rsidRPr="007D5A38">
        <w:rPr>
          <w:b/>
          <w:sz w:val="28"/>
          <w:szCs w:val="28"/>
        </w:rPr>
        <w:t>BUSINESS AGENDA:</w:t>
      </w:r>
    </w:p>
    <w:p w:rsidR="00847EE2" w:rsidRPr="00624AE1" w:rsidRDefault="00847EE2" w:rsidP="002F7746">
      <w:pPr>
        <w:numPr>
          <w:ilvl w:val="0"/>
          <w:numId w:val="1"/>
        </w:numPr>
        <w:rPr>
          <w:b/>
          <w:sz w:val="20"/>
          <w:szCs w:val="20"/>
        </w:rPr>
      </w:pPr>
      <w:r w:rsidRPr="00CC571D">
        <w:rPr>
          <w:b/>
          <w:sz w:val="20"/>
          <w:szCs w:val="20"/>
        </w:rPr>
        <w:t>CONSENT AGENDA</w:t>
      </w:r>
      <w:r w:rsidR="006B5FF8" w:rsidRPr="00624AE1">
        <w:rPr>
          <w:b/>
          <w:sz w:val="20"/>
          <w:szCs w:val="20"/>
        </w:rPr>
        <w:t>:</w:t>
      </w:r>
    </w:p>
    <w:p w:rsidR="000A673F" w:rsidRPr="00FA59B2" w:rsidRDefault="000A673F" w:rsidP="001C335B">
      <w:pPr>
        <w:numPr>
          <w:ilvl w:val="1"/>
          <w:numId w:val="7"/>
        </w:numPr>
        <w:rPr>
          <w:b/>
          <w:sz w:val="20"/>
          <w:szCs w:val="20"/>
        </w:rPr>
      </w:pPr>
      <w:bookmarkStart w:id="0" w:name="_Hlk55820985"/>
      <w:r w:rsidRPr="00FA59B2">
        <w:rPr>
          <w:sz w:val="20"/>
          <w:szCs w:val="20"/>
        </w:rPr>
        <w:t xml:space="preserve">Approval of the Minutes of the </w:t>
      </w:r>
      <w:r w:rsidR="00167F36">
        <w:rPr>
          <w:sz w:val="20"/>
          <w:szCs w:val="20"/>
        </w:rPr>
        <w:t>August 5</w:t>
      </w:r>
      <w:r w:rsidR="00CF0955">
        <w:rPr>
          <w:sz w:val="20"/>
          <w:szCs w:val="20"/>
        </w:rPr>
        <w:t>, 202</w:t>
      </w:r>
      <w:r w:rsidR="001B7F4D">
        <w:rPr>
          <w:sz w:val="20"/>
          <w:szCs w:val="20"/>
        </w:rPr>
        <w:t>1</w:t>
      </w:r>
      <w:r w:rsidRPr="00FA59B2">
        <w:rPr>
          <w:sz w:val="20"/>
          <w:szCs w:val="20"/>
        </w:rPr>
        <w:t xml:space="preserve"> Buchanan Stormwater Utility Commission Meeting</w:t>
      </w:r>
      <w:r w:rsidR="00CC17B4">
        <w:rPr>
          <w:sz w:val="20"/>
          <w:szCs w:val="20"/>
        </w:rPr>
        <w:t>.</w:t>
      </w:r>
    </w:p>
    <w:p w:rsidR="003266AF" w:rsidRDefault="003266AF" w:rsidP="001C335B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</w:t>
      </w:r>
      <w:r w:rsidR="00CC571D">
        <w:rPr>
          <w:sz w:val="20"/>
          <w:szCs w:val="20"/>
        </w:rPr>
        <w:t>August 1</w:t>
      </w:r>
      <w:r>
        <w:rPr>
          <w:sz w:val="20"/>
          <w:szCs w:val="20"/>
        </w:rPr>
        <w:t>, 202</w:t>
      </w:r>
      <w:r w:rsidR="001B7F4D">
        <w:rPr>
          <w:sz w:val="20"/>
          <w:szCs w:val="20"/>
        </w:rPr>
        <w:t>1</w:t>
      </w:r>
      <w:r>
        <w:rPr>
          <w:sz w:val="20"/>
          <w:szCs w:val="20"/>
        </w:rPr>
        <w:t xml:space="preserve"> to </w:t>
      </w:r>
      <w:r w:rsidR="00CC571D">
        <w:rPr>
          <w:sz w:val="20"/>
          <w:szCs w:val="20"/>
        </w:rPr>
        <w:t>August 28</w:t>
      </w:r>
      <w:r>
        <w:rPr>
          <w:sz w:val="20"/>
          <w:szCs w:val="20"/>
        </w:rPr>
        <w:t>, 202</w:t>
      </w:r>
      <w:r w:rsidR="001B7F4D">
        <w:rPr>
          <w:sz w:val="20"/>
          <w:szCs w:val="20"/>
        </w:rPr>
        <w:t>1</w:t>
      </w:r>
      <w:r>
        <w:rPr>
          <w:sz w:val="20"/>
          <w:szCs w:val="20"/>
        </w:rPr>
        <w:t xml:space="preserve"> Approved Bills</w:t>
      </w:r>
      <w:r w:rsidR="00CC17B4">
        <w:rPr>
          <w:sz w:val="20"/>
          <w:szCs w:val="20"/>
        </w:rPr>
        <w:t>.</w:t>
      </w:r>
    </w:p>
    <w:p w:rsidR="00F13C73" w:rsidRDefault="00F13C73" w:rsidP="001C335B">
      <w:pPr>
        <w:numPr>
          <w:ilvl w:val="1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Approval </w:t>
      </w:r>
      <w:r w:rsidR="00822D74">
        <w:rPr>
          <w:sz w:val="20"/>
          <w:szCs w:val="20"/>
        </w:rPr>
        <w:t xml:space="preserve">of </w:t>
      </w:r>
      <w:r w:rsidR="00674F33">
        <w:rPr>
          <w:sz w:val="20"/>
          <w:szCs w:val="20"/>
        </w:rPr>
        <w:t>Treasurer Statement</w:t>
      </w:r>
      <w:r w:rsidR="00C75F63">
        <w:rPr>
          <w:sz w:val="20"/>
          <w:szCs w:val="20"/>
        </w:rPr>
        <w:t xml:space="preserve"> of Income and Expenses</w:t>
      </w:r>
      <w:r w:rsidR="00CC17B4">
        <w:rPr>
          <w:sz w:val="20"/>
          <w:szCs w:val="20"/>
        </w:rPr>
        <w:t>.</w:t>
      </w:r>
    </w:p>
    <w:p w:rsidR="00151D62" w:rsidRDefault="00151D62" w:rsidP="00151D62">
      <w:pPr>
        <w:ind w:left="1440"/>
        <w:rPr>
          <w:sz w:val="20"/>
          <w:szCs w:val="20"/>
        </w:rPr>
      </w:pPr>
    </w:p>
    <w:p w:rsidR="00151D62" w:rsidRDefault="00151D62" w:rsidP="00151D62">
      <w:pPr>
        <w:ind w:left="1440"/>
        <w:rPr>
          <w:sz w:val="20"/>
          <w:szCs w:val="20"/>
        </w:rPr>
      </w:pPr>
      <w:r w:rsidRPr="00BE22A9">
        <w:rPr>
          <w:i/>
          <w:sz w:val="20"/>
          <w:szCs w:val="20"/>
        </w:rPr>
        <w:t xml:space="preserve">Motion </w:t>
      </w:r>
      <w:r w:rsidRPr="009B36B7">
        <w:rPr>
          <w:i/>
          <w:sz w:val="20"/>
          <w:szCs w:val="20"/>
        </w:rPr>
        <w:t xml:space="preserve">by </w:t>
      </w:r>
      <w:r w:rsidRPr="00DB764C">
        <w:rPr>
          <w:i/>
          <w:sz w:val="20"/>
          <w:szCs w:val="20"/>
        </w:rPr>
        <w:t>Walsh/Reinke</w:t>
      </w:r>
      <w:r w:rsidRPr="00A21B4E">
        <w:rPr>
          <w:i/>
          <w:sz w:val="20"/>
          <w:szCs w:val="20"/>
        </w:rPr>
        <w:t xml:space="preserve"> to</w:t>
      </w:r>
      <w:r w:rsidRPr="00BE22A9">
        <w:rPr>
          <w:i/>
          <w:sz w:val="20"/>
          <w:szCs w:val="20"/>
        </w:rPr>
        <w:t xml:space="preserve"> approve the Consent Agenda as presented.  </w:t>
      </w:r>
      <w:bookmarkStart w:id="1" w:name="_Hlk47342083"/>
      <w:r w:rsidRPr="00BE22A9">
        <w:rPr>
          <w:i/>
          <w:sz w:val="20"/>
          <w:szCs w:val="20"/>
        </w:rPr>
        <w:t>Motion passed 5 to 0 by voice vote</w:t>
      </w:r>
      <w:r w:rsidRPr="00BE22A9">
        <w:rPr>
          <w:sz w:val="20"/>
          <w:szCs w:val="20"/>
        </w:rPr>
        <w:t>.</w:t>
      </w:r>
      <w:bookmarkEnd w:id="1"/>
    </w:p>
    <w:bookmarkEnd w:id="0"/>
    <w:p w:rsidR="000A673F" w:rsidRPr="00FA59B2" w:rsidRDefault="000A673F" w:rsidP="00847EE2">
      <w:pPr>
        <w:ind w:left="1440"/>
        <w:rPr>
          <w:sz w:val="20"/>
          <w:szCs w:val="20"/>
        </w:rPr>
      </w:pPr>
    </w:p>
    <w:p w:rsidR="00F14E22" w:rsidRPr="00FA59B2" w:rsidRDefault="00847EE2" w:rsidP="002F7746">
      <w:pPr>
        <w:numPr>
          <w:ilvl w:val="0"/>
          <w:numId w:val="1"/>
        </w:numPr>
        <w:rPr>
          <w:b/>
          <w:sz w:val="20"/>
          <w:szCs w:val="20"/>
        </w:rPr>
      </w:pPr>
      <w:r w:rsidRPr="00FA59B2">
        <w:rPr>
          <w:b/>
          <w:sz w:val="20"/>
          <w:szCs w:val="20"/>
        </w:rPr>
        <w:t xml:space="preserve">ORDINANCES FOR INTRODUCTION: </w:t>
      </w:r>
      <w:r w:rsidR="004B10B0" w:rsidRPr="00FA59B2">
        <w:rPr>
          <w:b/>
          <w:sz w:val="20"/>
          <w:szCs w:val="20"/>
        </w:rPr>
        <w:t>NONE</w:t>
      </w:r>
    </w:p>
    <w:p w:rsidR="00847EE2" w:rsidRPr="00FA59B2" w:rsidRDefault="00847EE2" w:rsidP="00847EE2">
      <w:pPr>
        <w:ind w:left="1440"/>
        <w:rPr>
          <w:b/>
          <w:sz w:val="20"/>
          <w:szCs w:val="20"/>
        </w:rPr>
      </w:pPr>
    </w:p>
    <w:p w:rsidR="001C335B" w:rsidRPr="00640A67" w:rsidRDefault="00847EE2" w:rsidP="001C335B">
      <w:pPr>
        <w:numPr>
          <w:ilvl w:val="0"/>
          <w:numId w:val="1"/>
        </w:numPr>
        <w:rPr>
          <w:b/>
          <w:sz w:val="20"/>
          <w:szCs w:val="20"/>
        </w:rPr>
      </w:pPr>
      <w:r w:rsidRPr="00640A67">
        <w:rPr>
          <w:b/>
          <w:sz w:val="20"/>
          <w:szCs w:val="20"/>
        </w:rPr>
        <w:t xml:space="preserve">UNFINISHED BUSINESS FOR DISCUSSION &amp; POSSIBLE ACTION: </w:t>
      </w:r>
      <w:r w:rsidR="003834EF" w:rsidRPr="00640A67">
        <w:rPr>
          <w:b/>
          <w:sz w:val="20"/>
          <w:szCs w:val="20"/>
        </w:rPr>
        <w:t xml:space="preserve">NONE </w:t>
      </w:r>
    </w:p>
    <w:p w:rsidR="00847EE2" w:rsidRPr="00085849" w:rsidRDefault="00847EE2" w:rsidP="005F1541">
      <w:pPr>
        <w:ind w:left="1080"/>
        <w:rPr>
          <w:sz w:val="20"/>
          <w:szCs w:val="20"/>
        </w:rPr>
      </w:pPr>
    </w:p>
    <w:p w:rsidR="00230756" w:rsidRPr="009335C9" w:rsidRDefault="00847EE2" w:rsidP="00230756">
      <w:pPr>
        <w:numPr>
          <w:ilvl w:val="0"/>
          <w:numId w:val="1"/>
        </w:numPr>
        <w:rPr>
          <w:b/>
          <w:sz w:val="20"/>
          <w:szCs w:val="20"/>
        </w:rPr>
      </w:pPr>
      <w:bookmarkStart w:id="2" w:name="_Hlk67486213"/>
      <w:r w:rsidRPr="00786DAE">
        <w:rPr>
          <w:b/>
          <w:sz w:val="20"/>
          <w:szCs w:val="20"/>
        </w:rPr>
        <w:t>NEW BUSINESS FOR</w:t>
      </w:r>
      <w:r w:rsidRPr="009335C9">
        <w:rPr>
          <w:b/>
          <w:sz w:val="20"/>
          <w:szCs w:val="20"/>
        </w:rPr>
        <w:t xml:space="preserve"> DISCUSSION &amp; POSSIBLE ACTION:</w:t>
      </w:r>
      <w:r w:rsidR="00CB65AB" w:rsidRPr="009335C9">
        <w:rPr>
          <w:b/>
          <w:sz w:val="20"/>
          <w:szCs w:val="20"/>
        </w:rPr>
        <w:t xml:space="preserve"> </w:t>
      </w:r>
    </w:p>
    <w:p w:rsidR="00E0565A" w:rsidRDefault="00E0565A" w:rsidP="001C335B">
      <w:pPr>
        <w:numPr>
          <w:ilvl w:val="1"/>
          <w:numId w:val="6"/>
        </w:numPr>
        <w:rPr>
          <w:sz w:val="20"/>
          <w:szCs w:val="20"/>
        </w:rPr>
      </w:pPr>
      <w:bookmarkStart w:id="3" w:name="_Hlk80792862"/>
      <w:bookmarkStart w:id="4" w:name="_Hlk65140918"/>
      <w:bookmarkStart w:id="5" w:name="_Hlk47033156"/>
      <w:r>
        <w:rPr>
          <w:sz w:val="20"/>
          <w:szCs w:val="20"/>
        </w:rPr>
        <w:t xml:space="preserve">WDNR Urban Nonpoint Grants updates: </w:t>
      </w:r>
    </w:p>
    <w:p w:rsidR="00874B5A" w:rsidRDefault="004534AE" w:rsidP="00E0565A">
      <w:pPr>
        <w:numPr>
          <w:ilvl w:val="2"/>
          <w:numId w:val="6"/>
        </w:numPr>
        <w:rPr>
          <w:sz w:val="20"/>
          <w:szCs w:val="20"/>
        </w:rPr>
      </w:pPr>
      <w:r w:rsidRPr="000A769E">
        <w:rPr>
          <w:sz w:val="20"/>
          <w:szCs w:val="20"/>
        </w:rPr>
        <w:t xml:space="preserve">CTH N </w:t>
      </w:r>
      <w:r w:rsidR="00B60F08">
        <w:rPr>
          <w:sz w:val="20"/>
          <w:szCs w:val="20"/>
        </w:rPr>
        <w:t>Stormwater Pond/Storm</w:t>
      </w:r>
      <w:r w:rsidR="00656EEF">
        <w:rPr>
          <w:sz w:val="20"/>
          <w:szCs w:val="20"/>
        </w:rPr>
        <w:t xml:space="preserve"> Sewer</w:t>
      </w:r>
      <w:r w:rsidR="00191896">
        <w:rPr>
          <w:sz w:val="20"/>
          <w:szCs w:val="20"/>
        </w:rPr>
        <w:t>/Yard Waste Transfer Site</w:t>
      </w:r>
      <w:r w:rsidR="00B60F08">
        <w:rPr>
          <w:sz w:val="20"/>
          <w:szCs w:val="20"/>
        </w:rPr>
        <w:t xml:space="preserve"> Update</w:t>
      </w:r>
      <w:r w:rsidR="00874B5A" w:rsidRPr="000A769E">
        <w:rPr>
          <w:sz w:val="20"/>
          <w:szCs w:val="20"/>
        </w:rPr>
        <w:t xml:space="preserve"> – For Discussion </w:t>
      </w:r>
      <w:r w:rsidR="000B12A0">
        <w:rPr>
          <w:sz w:val="20"/>
          <w:szCs w:val="20"/>
        </w:rPr>
        <w:t xml:space="preserve">and Possible Action. </w:t>
      </w:r>
    </w:p>
    <w:p w:rsidR="000B12A0" w:rsidRDefault="000B12A0" w:rsidP="006D2F5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Easements</w:t>
      </w:r>
    </w:p>
    <w:p w:rsidR="00B60F08" w:rsidRDefault="000114F5" w:rsidP="006D2F5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Bid and construction schedule</w:t>
      </w:r>
    </w:p>
    <w:p w:rsidR="00B60F08" w:rsidRDefault="000114F5" w:rsidP="006D2F5C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Town</w:t>
      </w:r>
      <w:r w:rsidR="00A5086A">
        <w:rPr>
          <w:sz w:val="20"/>
          <w:szCs w:val="20"/>
        </w:rPr>
        <w:t>-</w:t>
      </w:r>
      <w:r>
        <w:rPr>
          <w:sz w:val="20"/>
          <w:szCs w:val="20"/>
        </w:rPr>
        <w:t>owned homes at N124 and N130 CTH N</w:t>
      </w:r>
    </w:p>
    <w:p w:rsidR="00151D62" w:rsidRDefault="00151D62" w:rsidP="00151D62">
      <w:pPr>
        <w:pStyle w:val="ListParagraph"/>
        <w:ind w:left="2520"/>
        <w:rPr>
          <w:sz w:val="20"/>
          <w:szCs w:val="20"/>
        </w:rPr>
      </w:pPr>
    </w:p>
    <w:p w:rsidR="005F44AB" w:rsidRDefault="005F44AB" w:rsidP="00151D62">
      <w:pPr>
        <w:pStyle w:val="ListParagraph"/>
        <w:ind w:left="2520"/>
        <w:rPr>
          <w:sz w:val="20"/>
          <w:szCs w:val="20"/>
        </w:rPr>
      </w:pPr>
      <w:r>
        <w:rPr>
          <w:sz w:val="20"/>
          <w:szCs w:val="20"/>
        </w:rPr>
        <w:t>Utility Manager Mahoney stated that all the easements have been secured and the Town is able to move forward.</w:t>
      </w:r>
    </w:p>
    <w:p w:rsidR="005F44AB" w:rsidRDefault="005F44AB" w:rsidP="00151D62">
      <w:pPr>
        <w:pStyle w:val="ListParagraph"/>
        <w:ind w:left="2520"/>
        <w:rPr>
          <w:sz w:val="20"/>
          <w:szCs w:val="20"/>
        </w:rPr>
      </w:pPr>
    </w:p>
    <w:p w:rsidR="005F44AB" w:rsidRDefault="005F44AB" w:rsidP="00151D62">
      <w:pPr>
        <w:pStyle w:val="ListParagraph"/>
        <w:ind w:left="2520"/>
        <w:rPr>
          <w:sz w:val="20"/>
          <w:szCs w:val="20"/>
        </w:rPr>
      </w:pPr>
      <w:r>
        <w:rPr>
          <w:sz w:val="20"/>
          <w:szCs w:val="20"/>
        </w:rPr>
        <w:t xml:space="preserve">Mahoney stated that the homes are being prepared for burning. Some trees will need to be removed, the utilities </w:t>
      </w:r>
      <w:r w:rsidR="008C3F7B">
        <w:rPr>
          <w:sz w:val="20"/>
          <w:szCs w:val="20"/>
        </w:rPr>
        <w:t>will be</w:t>
      </w:r>
      <w:r>
        <w:rPr>
          <w:sz w:val="20"/>
          <w:szCs w:val="20"/>
        </w:rPr>
        <w:t xml:space="preserve"> shut off</w:t>
      </w:r>
      <w:r w:rsidR="008C3F7B">
        <w:rPr>
          <w:sz w:val="20"/>
          <w:szCs w:val="20"/>
        </w:rPr>
        <w:t>,</w:t>
      </w:r>
      <w:r>
        <w:rPr>
          <w:sz w:val="20"/>
          <w:szCs w:val="20"/>
        </w:rPr>
        <w:t xml:space="preserve"> and Habitat is removing all the items they can use.</w:t>
      </w:r>
      <w:r w:rsidR="00A42003">
        <w:rPr>
          <w:sz w:val="20"/>
          <w:szCs w:val="20"/>
        </w:rPr>
        <w:t xml:space="preserve"> Chief Mohr and Outagamie County </w:t>
      </w:r>
      <w:r w:rsidR="00D16F70">
        <w:rPr>
          <w:sz w:val="20"/>
          <w:szCs w:val="20"/>
        </w:rPr>
        <w:t xml:space="preserve">Sheriff’s department would like to use the homes for trainings. It will take Chief Mohr </w:t>
      </w:r>
      <w:r w:rsidR="00A5086A">
        <w:rPr>
          <w:sz w:val="20"/>
          <w:szCs w:val="20"/>
        </w:rPr>
        <w:t>four</w:t>
      </w:r>
      <w:r w:rsidR="00D16F70">
        <w:rPr>
          <w:sz w:val="20"/>
          <w:szCs w:val="20"/>
        </w:rPr>
        <w:t xml:space="preserve"> weeks to have a burn plan.</w:t>
      </w:r>
    </w:p>
    <w:p w:rsidR="008C3F7B" w:rsidRDefault="008C3F7B" w:rsidP="00151D62">
      <w:pPr>
        <w:pStyle w:val="ListParagraph"/>
        <w:ind w:left="2520"/>
        <w:rPr>
          <w:sz w:val="20"/>
          <w:szCs w:val="20"/>
        </w:rPr>
      </w:pPr>
    </w:p>
    <w:p w:rsidR="008C3F7B" w:rsidRDefault="008C3F7B" w:rsidP="00151D62">
      <w:pPr>
        <w:pStyle w:val="ListParagraph"/>
        <w:ind w:left="2520"/>
        <w:rPr>
          <w:sz w:val="20"/>
          <w:szCs w:val="20"/>
        </w:rPr>
      </w:pPr>
      <w:r>
        <w:rPr>
          <w:sz w:val="20"/>
          <w:szCs w:val="20"/>
        </w:rPr>
        <w:t>Utility Engineer Majkowski stated that Utility Engineer Keen has the storm sewer plan 80% complete. The final design will be complete</w:t>
      </w:r>
      <w:r w:rsidR="00A5086A">
        <w:rPr>
          <w:sz w:val="20"/>
          <w:szCs w:val="20"/>
        </w:rPr>
        <w:t>d</w:t>
      </w:r>
      <w:r>
        <w:rPr>
          <w:sz w:val="20"/>
          <w:szCs w:val="20"/>
        </w:rPr>
        <w:t xml:space="preserve"> by the end of September 2021. Majkowski will </w:t>
      </w:r>
      <w:r>
        <w:rPr>
          <w:sz w:val="20"/>
          <w:szCs w:val="20"/>
        </w:rPr>
        <w:lastRenderedPageBreak/>
        <w:t>advertise for bids in September, open bids</w:t>
      </w:r>
      <w:r w:rsidR="00A5086A">
        <w:rPr>
          <w:sz w:val="20"/>
          <w:szCs w:val="20"/>
        </w:rPr>
        <w:t>,</w:t>
      </w:r>
      <w:r>
        <w:rPr>
          <w:sz w:val="20"/>
          <w:szCs w:val="20"/>
        </w:rPr>
        <w:t xml:space="preserve"> and award the project in October. The yard waste committee </w:t>
      </w:r>
      <w:r w:rsidR="00C52FEE">
        <w:rPr>
          <w:sz w:val="20"/>
          <w:szCs w:val="20"/>
        </w:rPr>
        <w:t>would like the site complete</w:t>
      </w:r>
      <w:r w:rsidR="00A5086A">
        <w:rPr>
          <w:sz w:val="20"/>
          <w:szCs w:val="20"/>
        </w:rPr>
        <w:t>d</w:t>
      </w:r>
      <w:r w:rsidR="00C52FEE">
        <w:rPr>
          <w:sz w:val="20"/>
          <w:szCs w:val="20"/>
        </w:rPr>
        <w:t xml:space="preserve"> by June 30, 2022. Security still need</w:t>
      </w:r>
      <w:r w:rsidR="00A5086A">
        <w:rPr>
          <w:sz w:val="20"/>
          <w:szCs w:val="20"/>
        </w:rPr>
        <w:t>s</w:t>
      </w:r>
      <w:r w:rsidR="00C52FEE">
        <w:rPr>
          <w:sz w:val="20"/>
          <w:szCs w:val="20"/>
        </w:rPr>
        <w:t xml:space="preserve"> to be discussed.</w:t>
      </w:r>
    </w:p>
    <w:p w:rsidR="005F44AB" w:rsidRDefault="005F44AB" w:rsidP="00151D62">
      <w:pPr>
        <w:pStyle w:val="ListParagraph"/>
        <w:ind w:left="2520"/>
        <w:rPr>
          <w:sz w:val="20"/>
          <w:szCs w:val="20"/>
        </w:rPr>
      </w:pPr>
    </w:p>
    <w:p w:rsidR="00E63B4A" w:rsidRDefault="00E63B4A" w:rsidP="00151D62">
      <w:pPr>
        <w:pStyle w:val="ListParagraph"/>
        <w:ind w:left="2520"/>
        <w:rPr>
          <w:sz w:val="20"/>
          <w:szCs w:val="20"/>
        </w:rPr>
      </w:pPr>
      <w:r w:rsidRPr="00C52FEE">
        <w:rPr>
          <w:sz w:val="20"/>
          <w:szCs w:val="20"/>
        </w:rPr>
        <w:t>The Utility Commission discussed.</w:t>
      </w:r>
    </w:p>
    <w:p w:rsidR="00E63B4A" w:rsidRPr="00E63B4A" w:rsidRDefault="00E63B4A" w:rsidP="00E63B4A">
      <w:pPr>
        <w:rPr>
          <w:sz w:val="20"/>
          <w:szCs w:val="20"/>
        </w:rPr>
      </w:pPr>
    </w:p>
    <w:p w:rsidR="00CF3E53" w:rsidRDefault="00CF3E53" w:rsidP="00CF3E53">
      <w:pPr>
        <w:pStyle w:val="ListParagraph"/>
        <w:numPr>
          <w:ilvl w:val="2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="003A4F6C">
        <w:rPr>
          <w:sz w:val="20"/>
          <w:szCs w:val="20"/>
        </w:rPr>
        <w:t>c</w:t>
      </w:r>
      <w:r>
        <w:rPr>
          <w:sz w:val="20"/>
          <w:szCs w:val="20"/>
        </w:rPr>
        <w:t>hmal</w:t>
      </w:r>
      <w:r w:rsidR="003A4F6C">
        <w:rPr>
          <w:sz w:val="20"/>
          <w:szCs w:val="20"/>
        </w:rPr>
        <w:t xml:space="preserve">z </w:t>
      </w:r>
      <w:r w:rsidR="000114F5">
        <w:rPr>
          <w:sz w:val="20"/>
          <w:szCs w:val="20"/>
        </w:rPr>
        <w:t>Stormwater Pond</w:t>
      </w:r>
      <w:r w:rsidR="003A4F6C">
        <w:rPr>
          <w:sz w:val="20"/>
          <w:szCs w:val="20"/>
        </w:rPr>
        <w:t xml:space="preserve"> </w:t>
      </w:r>
      <w:r w:rsidR="003A4F6C" w:rsidRPr="006E09AC">
        <w:rPr>
          <w:sz w:val="20"/>
          <w:szCs w:val="20"/>
        </w:rPr>
        <w:t xml:space="preserve">Update – For Discussion </w:t>
      </w:r>
      <w:r w:rsidR="006E09AC" w:rsidRPr="006E09AC">
        <w:rPr>
          <w:sz w:val="20"/>
          <w:szCs w:val="20"/>
        </w:rPr>
        <w:t>and Possible Action</w:t>
      </w:r>
      <w:r w:rsidR="00A5086A">
        <w:rPr>
          <w:sz w:val="20"/>
          <w:szCs w:val="20"/>
        </w:rPr>
        <w:t>.</w:t>
      </w:r>
    </w:p>
    <w:p w:rsidR="005F44AB" w:rsidRDefault="005F44AB" w:rsidP="005F44AB">
      <w:pPr>
        <w:pStyle w:val="ListParagraph"/>
        <w:ind w:left="2160"/>
        <w:rPr>
          <w:sz w:val="20"/>
          <w:szCs w:val="20"/>
        </w:rPr>
      </w:pPr>
    </w:p>
    <w:p w:rsidR="00151D62" w:rsidRDefault="005F44AB" w:rsidP="00151D62">
      <w:pPr>
        <w:pStyle w:val="ListParagraph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Utility Manager Mahoney stated that </w:t>
      </w:r>
      <w:r w:rsidR="00A5086A">
        <w:rPr>
          <w:sz w:val="20"/>
          <w:szCs w:val="20"/>
        </w:rPr>
        <w:t>S</w:t>
      </w:r>
      <w:r>
        <w:rPr>
          <w:sz w:val="20"/>
          <w:szCs w:val="20"/>
        </w:rPr>
        <w:t>taff is waiting to hear back from the DNR if the size of the pond could be reduced.</w:t>
      </w:r>
    </w:p>
    <w:p w:rsidR="00151D62" w:rsidRPr="006E09AC" w:rsidRDefault="00151D62" w:rsidP="00151D62">
      <w:pPr>
        <w:pStyle w:val="ListParagraph"/>
        <w:ind w:left="2160"/>
        <w:rPr>
          <w:sz w:val="20"/>
          <w:szCs w:val="20"/>
        </w:rPr>
      </w:pPr>
    </w:p>
    <w:p w:rsidR="00881D5E" w:rsidRDefault="00E83DED" w:rsidP="00881D5E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2023-2025 Storm Water Preliminary Engineering </w:t>
      </w:r>
      <w:r w:rsidR="000114F5">
        <w:rPr>
          <w:sz w:val="20"/>
          <w:szCs w:val="20"/>
        </w:rPr>
        <w:t xml:space="preserve">Letter of Authorization </w:t>
      </w:r>
      <w:bookmarkStart w:id="6" w:name="_Hlk82347786"/>
      <w:r w:rsidR="000114F5">
        <w:rPr>
          <w:sz w:val="20"/>
          <w:szCs w:val="20"/>
        </w:rPr>
        <w:t xml:space="preserve">– </w:t>
      </w:r>
      <w:bookmarkEnd w:id="6"/>
      <w:r w:rsidR="000114F5">
        <w:rPr>
          <w:sz w:val="20"/>
          <w:szCs w:val="20"/>
        </w:rPr>
        <w:t xml:space="preserve">For Discussion and Possible Action. </w:t>
      </w:r>
    </w:p>
    <w:p w:rsidR="00151D62" w:rsidRDefault="00151D62" w:rsidP="00151D62">
      <w:pPr>
        <w:pStyle w:val="ListParagraph"/>
        <w:ind w:left="1440"/>
        <w:rPr>
          <w:sz w:val="20"/>
          <w:szCs w:val="20"/>
        </w:rPr>
      </w:pPr>
    </w:p>
    <w:p w:rsidR="00E63B4A" w:rsidRPr="00E63B4A" w:rsidRDefault="00E63B4A" w:rsidP="00E63B4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Utility </w:t>
      </w:r>
      <w:r w:rsidR="005863ED">
        <w:rPr>
          <w:sz w:val="20"/>
          <w:szCs w:val="20"/>
        </w:rPr>
        <w:t>Engineer Majkowski</w:t>
      </w:r>
      <w:r>
        <w:rPr>
          <w:sz w:val="20"/>
          <w:szCs w:val="20"/>
        </w:rPr>
        <w:t xml:space="preserve"> stated that a</w:t>
      </w:r>
      <w:r w:rsidRPr="00E63B4A">
        <w:rPr>
          <w:sz w:val="20"/>
          <w:szCs w:val="20"/>
        </w:rPr>
        <w:t>t the August 5, 2021 Utility Commission</w:t>
      </w:r>
      <w:r w:rsidR="00A5086A">
        <w:rPr>
          <w:sz w:val="20"/>
          <w:szCs w:val="20"/>
        </w:rPr>
        <w:t xml:space="preserve"> Meeting,</w:t>
      </w:r>
      <w:r w:rsidRPr="00E63B4A">
        <w:rPr>
          <w:sz w:val="20"/>
          <w:szCs w:val="20"/>
        </w:rPr>
        <w:t xml:space="preserve"> Staff proposed a </w:t>
      </w:r>
      <w:r w:rsidR="00A5086A">
        <w:rPr>
          <w:sz w:val="20"/>
          <w:szCs w:val="20"/>
        </w:rPr>
        <w:t>s</w:t>
      </w:r>
      <w:r w:rsidRPr="00E63B4A">
        <w:rPr>
          <w:sz w:val="20"/>
          <w:szCs w:val="20"/>
        </w:rPr>
        <w:t xml:space="preserve">tudy to identify options in more detail for the proposed areas included in the current 10-year CIP with low PASER Ratings.  This </w:t>
      </w:r>
      <w:r w:rsidR="00A5086A">
        <w:rPr>
          <w:sz w:val="20"/>
          <w:szCs w:val="20"/>
        </w:rPr>
        <w:t>s</w:t>
      </w:r>
      <w:r w:rsidRPr="00E63B4A">
        <w:rPr>
          <w:sz w:val="20"/>
          <w:szCs w:val="20"/>
        </w:rPr>
        <w:t xml:space="preserve">tudy would begin in </w:t>
      </w:r>
      <w:r w:rsidR="00A5086A">
        <w:rPr>
          <w:sz w:val="20"/>
          <w:szCs w:val="20"/>
        </w:rPr>
        <w:t>the F</w:t>
      </w:r>
      <w:r w:rsidRPr="00E63B4A">
        <w:rPr>
          <w:sz w:val="20"/>
          <w:szCs w:val="20"/>
        </w:rPr>
        <w:t xml:space="preserve">all of 2021 and would look </w:t>
      </w:r>
      <w:r w:rsidR="00A5086A">
        <w:rPr>
          <w:sz w:val="20"/>
          <w:szCs w:val="20"/>
        </w:rPr>
        <w:t>at</w:t>
      </w:r>
      <w:r w:rsidRPr="00E63B4A">
        <w:rPr>
          <w:sz w:val="20"/>
          <w:szCs w:val="20"/>
        </w:rPr>
        <w:t xml:space="preserve"> a 3-year period </w:t>
      </w:r>
      <w:r w:rsidR="00A5086A">
        <w:rPr>
          <w:sz w:val="20"/>
          <w:szCs w:val="20"/>
        </w:rPr>
        <w:t xml:space="preserve">for the </w:t>
      </w:r>
      <w:r w:rsidRPr="00E63B4A">
        <w:rPr>
          <w:sz w:val="20"/>
          <w:szCs w:val="20"/>
        </w:rPr>
        <w:t>preliminary design</w:t>
      </w:r>
      <w:r w:rsidR="00A5086A">
        <w:rPr>
          <w:sz w:val="20"/>
          <w:szCs w:val="20"/>
        </w:rPr>
        <w:t xml:space="preserve"> of</w:t>
      </w:r>
      <w:r w:rsidRPr="00E63B4A">
        <w:rPr>
          <w:sz w:val="20"/>
          <w:szCs w:val="20"/>
        </w:rPr>
        <w:t xml:space="preserve"> the type of treatment options, identify locations</w:t>
      </w:r>
      <w:r w:rsidR="00D35FEE">
        <w:rPr>
          <w:sz w:val="20"/>
          <w:szCs w:val="20"/>
        </w:rPr>
        <w:t>,</w:t>
      </w:r>
      <w:r w:rsidRPr="00E63B4A">
        <w:rPr>
          <w:sz w:val="20"/>
          <w:szCs w:val="20"/>
        </w:rPr>
        <w:t xml:space="preserve"> and treatment methods for planning purposes. Public Meetings and individual property owner meetings will be part of the </w:t>
      </w:r>
      <w:r w:rsidR="00D35FEE">
        <w:rPr>
          <w:sz w:val="20"/>
          <w:szCs w:val="20"/>
        </w:rPr>
        <w:t>s</w:t>
      </w:r>
      <w:r w:rsidRPr="00E63B4A">
        <w:rPr>
          <w:sz w:val="20"/>
          <w:szCs w:val="20"/>
        </w:rPr>
        <w:t>tudy to discuss the options. Storm</w:t>
      </w:r>
      <w:r w:rsidR="00D35FEE">
        <w:rPr>
          <w:sz w:val="20"/>
          <w:szCs w:val="20"/>
        </w:rPr>
        <w:t xml:space="preserve"> </w:t>
      </w:r>
      <w:r w:rsidRPr="00E63B4A">
        <w:rPr>
          <w:sz w:val="20"/>
          <w:szCs w:val="20"/>
        </w:rPr>
        <w:t xml:space="preserve">water funds would be used for the </w:t>
      </w:r>
      <w:r w:rsidR="00D35FEE">
        <w:rPr>
          <w:sz w:val="20"/>
          <w:szCs w:val="20"/>
        </w:rPr>
        <w:t>s</w:t>
      </w:r>
      <w:r w:rsidRPr="00E63B4A">
        <w:rPr>
          <w:sz w:val="20"/>
          <w:szCs w:val="20"/>
        </w:rPr>
        <w:t xml:space="preserve">tudy. </w:t>
      </w:r>
    </w:p>
    <w:p w:rsidR="00E63B4A" w:rsidRPr="00E63B4A" w:rsidRDefault="00E63B4A" w:rsidP="00E63B4A">
      <w:pPr>
        <w:pStyle w:val="ListParagraph"/>
        <w:ind w:left="1440"/>
        <w:rPr>
          <w:sz w:val="20"/>
          <w:szCs w:val="20"/>
        </w:rPr>
      </w:pPr>
    </w:p>
    <w:p w:rsidR="00E63B4A" w:rsidRPr="00E63B4A" w:rsidRDefault="005F44AB" w:rsidP="00E63B4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Majkowski reviewed the </w:t>
      </w:r>
      <w:r w:rsidR="00E63B4A" w:rsidRPr="00E63B4A">
        <w:rPr>
          <w:sz w:val="20"/>
          <w:szCs w:val="20"/>
        </w:rPr>
        <w:t>Letter of Authorization with Cedar Corporation for preliminary storm water engineering services</w:t>
      </w:r>
      <w:r w:rsidR="00D35FEE">
        <w:rPr>
          <w:sz w:val="20"/>
          <w:szCs w:val="20"/>
        </w:rPr>
        <w:t>. This includes</w:t>
      </w:r>
      <w:r w:rsidR="00E63B4A" w:rsidRPr="00E63B4A">
        <w:rPr>
          <w:sz w:val="20"/>
          <w:szCs w:val="20"/>
        </w:rPr>
        <w:t xml:space="preserve"> 3 years of road reconstruction projects (2023-2025) for the Utility Commission </w:t>
      </w:r>
      <w:r w:rsidR="00D35FEE">
        <w:rPr>
          <w:sz w:val="20"/>
          <w:szCs w:val="20"/>
        </w:rPr>
        <w:t>to</w:t>
      </w:r>
      <w:r w:rsidR="00E63B4A" w:rsidRPr="00E63B4A">
        <w:rPr>
          <w:sz w:val="20"/>
          <w:szCs w:val="20"/>
        </w:rPr>
        <w:t xml:space="preserve"> consider</w:t>
      </w:r>
      <w:r w:rsidR="00D35FEE">
        <w:rPr>
          <w:sz w:val="20"/>
          <w:szCs w:val="20"/>
        </w:rPr>
        <w:t>.</w:t>
      </w:r>
    </w:p>
    <w:p w:rsidR="00E63B4A" w:rsidRPr="00E63B4A" w:rsidRDefault="00E63B4A" w:rsidP="00E63B4A">
      <w:pPr>
        <w:pStyle w:val="ListParagraph"/>
        <w:ind w:left="1440"/>
        <w:rPr>
          <w:sz w:val="20"/>
          <w:szCs w:val="20"/>
        </w:rPr>
      </w:pPr>
    </w:p>
    <w:p w:rsidR="00E63B4A" w:rsidRPr="00E63B4A" w:rsidRDefault="00E63B4A" w:rsidP="00E63B4A">
      <w:pPr>
        <w:pStyle w:val="ListParagraph"/>
        <w:ind w:left="1440"/>
        <w:rPr>
          <w:sz w:val="20"/>
          <w:szCs w:val="20"/>
        </w:rPr>
      </w:pPr>
      <w:r w:rsidRPr="00E63B4A">
        <w:rPr>
          <w:sz w:val="20"/>
          <w:szCs w:val="20"/>
        </w:rPr>
        <w:t xml:space="preserve">The engineering for the 2022 projects is under a separate agreement. </w:t>
      </w:r>
    </w:p>
    <w:p w:rsidR="00E63B4A" w:rsidRPr="00E63B4A" w:rsidRDefault="00E63B4A" w:rsidP="00E63B4A">
      <w:pPr>
        <w:pStyle w:val="ListParagraph"/>
        <w:ind w:left="1440"/>
        <w:rPr>
          <w:sz w:val="20"/>
          <w:szCs w:val="20"/>
        </w:rPr>
      </w:pPr>
    </w:p>
    <w:p w:rsidR="00E63B4A" w:rsidRDefault="00E63B4A" w:rsidP="00E63B4A">
      <w:pPr>
        <w:pStyle w:val="ListParagraph"/>
        <w:ind w:left="1440"/>
        <w:rPr>
          <w:sz w:val="20"/>
          <w:szCs w:val="20"/>
        </w:rPr>
      </w:pPr>
      <w:r w:rsidRPr="00E63B4A">
        <w:rPr>
          <w:sz w:val="20"/>
          <w:szCs w:val="20"/>
        </w:rPr>
        <w:t xml:space="preserve">The preliminary engineering for these 3 years of projects (2023-2025) would be completed by </w:t>
      </w:r>
      <w:r w:rsidR="00D35FEE">
        <w:rPr>
          <w:sz w:val="20"/>
          <w:szCs w:val="20"/>
        </w:rPr>
        <w:t>S</w:t>
      </w:r>
      <w:r w:rsidRPr="00E63B4A">
        <w:rPr>
          <w:sz w:val="20"/>
          <w:szCs w:val="20"/>
        </w:rPr>
        <w:t>ummer 2022 and the final evaluation would be presented to the Town Board for use in developing the CIP for the 2023-2025 budget cycle.</w:t>
      </w:r>
    </w:p>
    <w:p w:rsidR="005F44AB" w:rsidRDefault="005F44AB" w:rsidP="00E63B4A">
      <w:pPr>
        <w:pStyle w:val="ListParagraph"/>
        <w:ind w:left="1440"/>
        <w:rPr>
          <w:sz w:val="20"/>
          <w:szCs w:val="20"/>
        </w:rPr>
      </w:pPr>
    </w:p>
    <w:p w:rsidR="005F44AB" w:rsidRDefault="005F44AB" w:rsidP="00E63B4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Majkowski stated that planning ahead helps when applying for grants since the preplanning is done.</w:t>
      </w:r>
    </w:p>
    <w:p w:rsidR="005F44AB" w:rsidRDefault="005F44AB" w:rsidP="00E63B4A">
      <w:pPr>
        <w:pStyle w:val="ListParagraph"/>
        <w:ind w:left="1440"/>
        <w:rPr>
          <w:sz w:val="20"/>
          <w:szCs w:val="20"/>
        </w:rPr>
      </w:pPr>
    </w:p>
    <w:p w:rsidR="005F44AB" w:rsidRDefault="005F44AB" w:rsidP="00E63B4A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The Board discussed.</w:t>
      </w:r>
    </w:p>
    <w:p w:rsidR="00151D62" w:rsidRDefault="00151D62" w:rsidP="00151D62">
      <w:pPr>
        <w:pStyle w:val="ListParagraph"/>
        <w:ind w:left="1440"/>
        <w:rPr>
          <w:sz w:val="20"/>
          <w:szCs w:val="20"/>
        </w:rPr>
      </w:pPr>
    </w:p>
    <w:p w:rsidR="00151D62" w:rsidRPr="00E63B4A" w:rsidRDefault="00E63B4A" w:rsidP="00151D62">
      <w:pPr>
        <w:pStyle w:val="ListParagraph"/>
        <w:ind w:left="1440"/>
        <w:rPr>
          <w:sz w:val="20"/>
          <w:szCs w:val="20"/>
        </w:rPr>
      </w:pPr>
      <w:r w:rsidRPr="00E63B4A">
        <w:rPr>
          <w:i/>
          <w:sz w:val="20"/>
          <w:szCs w:val="20"/>
        </w:rPr>
        <w:t>Motion</w:t>
      </w:r>
      <w:r>
        <w:rPr>
          <w:i/>
          <w:sz w:val="20"/>
          <w:szCs w:val="20"/>
        </w:rPr>
        <w:t xml:space="preserve"> by </w:t>
      </w:r>
      <w:r w:rsidR="005863ED">
        <w:rPr>
          <w:i/>
          <w:sz w:val="20"/>
          <w:szCs w:val="20"/>
        </w:rPr>
        <w:t>Reinke/Kavanaugh</w:t>
      </w:r>
      <w:r w:rsidRPr="00E63B4A">
        <w:rPr>
          <w:i/>
          <w:sz w:val="20"/>
          <w:szCs w:val="20"/>
        </w:rPr>
        <w:t xml:space="preserve"> to approve the Letter of Authorization with Cedar Corporation for preliminary engineering services as presented and estimated cost not to exceed $41,700</w:t>
      </w:r>
      <w:r>
        <w:rPr>
          <w:i/>
          <w:sz w:val="20"/>
          <w:szCs w:val="20"/>
        </w:rPr>
        <w:t xml:space="preserve">. </w:t>
      </w:r>
      <w:r w:rsidRPr="00E63B4A">
        <w:rPr>
          <w:i/>
          <w:sz w:val="20"/>
          <w:szCs w:val="20"/>
        </w:rPr>
        <w:t>Motion carried 5 to 0.</w:t>
      </w:r>
    </w:p>
    <w:p w:rsidR="00151D62" w:rsidRPr="00FD5CE4" w:rsidRDefault="00151D62" w:rsidP="00151D62">
      <w:pPr>
        <w:pStyle w:val="ListParagraph"/>
        <w:ind w:left="1440"/>
        <w:rPr>
          <w:sz w:val="20"/>
          <w:szCs w:val="20"/>
        </w:rPr>
      </w:pPr>
    </w:p>
    <w:p w:rsidR="00F07007" w:rsidRDefault="00F07007" w:rsidP="00F07007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2021 Streambank Erosion Control Grant Application Process </w:t>
      </w:r>
      <w:r w:rsidR="00D35FEE">
        <w:rPr>
          <w:sz w:val="20"/>
          <w:szCs w:val="20"/>
        </w:rPr>
        <w:t xml:space="preserve">– </w:t>
      </w:r>
      <w:r>
        <w:rPr>
          <w:sz w:val="20"/>
          <w:szCs w:val="20"/>
        </w:rPr>
        <w:t>For Discussion and Possible Action.</w:t>
      </w:r>
    </w:p>
    <w:p w:rsidR="00DB764C" w:rsidRDefault="00DB764C" w:rsidP="00DB764C">
      <w:pPr>
        <w:pStyle w:val="ListParagraph"/>
        <w:ind w:left="1440"/>
        <w:rPr>
          <w:sz w:val="20"/>
          <w:szCs w:val="20"/>
        </w:rPr>
      </w:pPr>
    </w:p>
    <w:p w:rsidR="00F07007" w:rsidRPr="00F07007" w:rsidRDefault="00DB764C" w:rsidP="00DB764C">
      <w:pPr>
        <w:pStyle w:val="ListParagraph"/>
        <w:ind w:left="1440"/>
        <w:rPr>
          <w:sz w:val="20"/>
          <w:szCs w:val="20"/>
        </w:rPr>
      </w:pPr>
      <w:r>
        <w:rPr>
          <w:sz w:val="20"/>
          <w:szCs w:val="20"/>
        </w:rPr>
        <w:t>Utility Manager Keen stated that he and Utility Manager Mahoney have met with the Hanson’s to discuss policy, cost, and process. Mr. Hanson want</w:t>
      </w:r>
      <w:r w:rsidR="00D35FEE">
        <w:rPr>
          <w:sz w:val="20"/>
          <w:szCs w:val="20"/>
        </w:rPr>
        <w:t>s</w:t>
      </w:r>
      <w:r>
        <w:rPr>
          <w:sz w:val="20"/>
          <w:szCs w:val="20"/>
        </w:rPr>
        <w:t xml:space="preserve"> to meet with Outagamie County Zoning for the conditional use permit. This is moving forward however both the state and county will need to approve.</w:t>
      </w:r>
      <w:bookmarkEnd w:id="3"/>
    </w:p>
    <w:bookmarkEnd w:id="4"/>
    <w:bookmarkEnd w:id="2"/>
    <w:bookmarkEnd w:id="5"/>
    <w:p w:rsidR="00C55AFE" w:rsidRPr="00C55AFE" w:rsidRDefault="00C55AFE" w:rsidP="00C55AFE">
      <w:pPr>
        <w:pStyle w:val="ListParagraph"/>
        <w:ind w:left="1440"/>
        <w:rPr>
          <w:sz w:val="20"/>
          <w:szCs w:val="20"/>
        </w:rPr>
      </w:pPr>
    </w:p>
    <w:p w:rsidR="00847EE2" w:rsidRDefault="00847EE2" w:rsidP="002F7746">
      <w:pPr>
        <w:numPr>
          <w:ilvl w:val="0"/>
          <w:numId w:val="1"/>
        </w:numPr>
        <w:rPr>
          <w:b/>
          <w:sz w:val="20"/>
          <w:szCs w:val="20"/>
        </w:rPr>
      </w:pPr>
      <w:r w:rsidRPr="00BB2EC4">
        <w:rPr>
          <w:b/>
          <w:sz w:val="20"/>
          <w:szCs w:val="20"/>
        </w:rPr>
        <w:t>CLOSE</w:t>
      </w:r>
      <w:r w:rsidRPr="008E4F1F">
        <w:rPr>
          <w:b/>
          <w:sz w:val="20"/>
          <w:szCs w:val="20"/>
        </w:rPr>
        <w:t>D SESSION:</w:t>
      </w:r>
      <w:r>
        <w:rPr>
          <w:b/>
          <w:sz w:val="20"/>
          <w:szCs w:val="20"/>
        </w:rPr>
        <w:t xml:space="preserve"> NONE</w:t>
      </w:r>
    </w:p>
    <w:p w:rsidR="00847EE2" w:rsidRPr="00565EC2" w:rsidRDefault="00847EE2" w:rsidP="00847EE2">
      <w:pPr>
        <w:ind w:left="2160"/>
        <w:jc w:val="both"/>
        <w:rPr>
          <w:b/>
          <w:sz w:val="20"/>
          <w:szCs w:val="20"/>
        </w:rPr>
      </w:pPr>
    </w:p>
    <w:p w:rsidR="00847EE2" w:rsidRPr="0085171C" w:rsidRDefault="000A210A" w:rsidP="00847EE2">
      <w:pPr>
        <w:rPr>
          <w:b/>
          <w:sz w:val="28"/>
          <w:szCs w:val="28"/>
        </w:rPr>
      </w:pPr>
      <w:r w:rsidRPr="0085171C">
        <w:rPr>
          <w:b/>
          <w:sz w:val="28"/>
          <w:szCs w:val="28"/>
        </w:rPr>
        <w:t>C</w:t>
      </w:r>
      <w:r w:rsidR="00847EE2" w:rsidRPr="0085171C">
        <w:rPr>
          <w:b/>
          <w:sz w:val="28"/>
          <w:szCs w:val="28"/>
        </w:rPr>
        <w:t>LOSING:</w:t>
      </w:r>
    </w:p>
    <w:p w:rsidR="00847EE2" w:rsidRDefault="00847EE2" w:rsidP="00847EE2">
      <w:pPr>
        <w:numPr>
          <w:ilvl w:val="0"/>
          <w:numId w:val="1"/>
        </w:numPr>
        <w:jc w:val="both"/>
        <w:rPr>
          <w:i/>
          <w:sz w:val="20"/>
          <w:szCs w:val="20"/>
        </w:rPr>
      </w:pPr>
      <w:r w:rsidRPr="00DB764C">
        <w:rPr>
          <w:b/>
          <w:sz w:val="20"/>
          <w:szCs w:val="20"/>
        </w:rPr>
        <w:t>FUTURE</w:t>
      </w:r>
      <w:r w:rsidRPr="0085171C">
        <w:rPr>
          <w:b/>
          <w:sz w:val="20"/>
          <w:szCs w:val="20"/>
        </w:rPr>
        <w:t xml:space="preserve"> AGENDA ITEMS –</w:t>
      </w:r>
      <w:r w:rsidRPr="00016FA8">
        <w:rPr>
          <w:b/>
          <w:sz w:val="20"/>
          <w:szCs w:val="20"/>
        </w:rPr>
        <w:t xml:space="preserve"> </w:t>
      </w:r>
      <w:r w:rsidR="003A5C8F" w:rsidRPr="00016FA8">
        <w:rPr>
          <w:i/>
          <w:sz w:val="20"/>
          <w:szCs w:val="20"/>
        </w:rPr>
        <w:t xml:space="preserve">Next </w:t>
      </w:r>
      <w:r w:rsidR="003A5C8F">
        <w:rPr>
          <w:i/>
          <w:sz w:val="20"/>
          <w:szCs w:val="20"/>
        </w:rPr>
        <w:t xml:space="preserve">Utility Commission Meeting will be convened on </w:t>
      </w:r>
      <w:r w:rsidR="00167F36">
        <w:rPr>
          <w:i/>
          <w:sz w:val="20"/>
          <w:szCs w:val="20"/>
        </w:rPr>
        <w:t>October 7</w:t>
      </w:r>
      <w:r w:rsidR="001F504B">
        <w:rPr>
          <w:i/>
          <w:sz w:val="20"/>
          <w:szCs w:val="20"/>
        </w:rPr>
        <w:t>,</w:t>
      </w:r>
      <w:r w:rsidR="003C7525">
        <w:rPr>
          <w:i/>
          <w:sz w:val="20"/>
          <w:szCs w:val="20"/>
        </w:rPr>
        <w:t xml:space="preserve"> </w:t>
      </w:r>
      <w:r w:rsidR="003A5C8F">
        <w:rPr>
          <w:i/>
          <w:sz w:val="20"/>
          <w:szCs w:val="20"/>
        </w:rPr>
        <w:t>20</w:t>
      </w:r>
      <w:r w:rsidR="00AD614C">
        <w:rPr>
          <w:i/>
          <w:sz w:val="20"/>
          <w:szCs w:val="20"/>
        </w:rPr>
        <w:t>2</w:t>
      </w:r>
      <w:r w:rsidR="003266AF">
        <w:rPr>
          <w:i/>
          <w:sz w:val="20"/>
          <w:szCs w:val="20"/>
        </w:rPr>
        <w:t>1</w:t>
      </w:r>
      <w:r w:rsidR="003A5C8F" w:rsidRPr="00016FA8">
        <w:rPr>
          <w:i/>
          <w:sz w:val="20"/>
          <w:szCs w:val="20"/>
        </w:rPr>
        <w:t>.</w:t>
      </w:r>
      <w:r w:rsidR="003A5C8F">
        <w:rPr>
          <w:i/>
          <w:sz w:val="20"/>
          <w:szCs w:val="20"/>
        </w:rPr>
        <w:t xml:space="preserve"> </w:t>
      </w:r>
      <w:r w:rsidR="003A5C8F" w:rsidRPr="00426BB3">
        <w:rPr>
          <w:i/>
          <w:sz w:val="20"/>
          <w:szCs w:val="20"/>
        </w:rPr>
        <w:t xml:space="preserve">Meeting agenda/discussion items and possible action on future </w:t>
      </w:r>
      <w:r w:rsidR="003A5C8F">
        <w:rPr>
          <w:i/>
          <w:sz w:val="20"/>
          <w:szCs w:val="20"/>
        </w:rPr>
        <w:t>Utility Commission</w:t>
      </w:r>
      <w:r w:rsidR="003A5C8F" w:rsidRPr="00426BB3">
        <w:rPr>
          <w:i/>
          <w:sz w:val="20"/>
          <w:szCs w:val="20"/>
        </w:rPr>
        <w:t xml:space="preserve"> agenda</w:t>
      </w:r>
      <w:r w:rsidR="003A5C8F">
        <w:rPr>
          <w:i/>
          <w:sz w:val="20"/>
          <w:szCs w:val="20"/>
        </w:rPr>
        <w:t>s</w:t>
      </w:r>
      <w:r w:rsidR="003A5C8F" w:rsidRPr="00426BB3">
        <w:rPr>
          <w:i/>
          <w:sz w:val="20"/>
          <w:szCs w:val="20"/>
        </w:rPr>
        <w:t>, including specific items for inclusion on or exclusion from a future agenda</w:t>
      </w:r>
      <w:r w:rsidR="00DB764C">
        <w:rPr>
          <w:i/>
          <w:sz w:val="20"/>
          <w:szCs w:val="20"/>
        </w:rPr>
        <w:t xml:space="preserve"> include yard waste transfer site, </w:t>
      </w:r>
      <w:r w:rsidR="00D35FEE">
        <w:rPr>
          <w:i/>
          <w:sz w:val="20"/>
          <w:szCs w:val="20"/>
        </w:rPr>
        <w:t xml:space="preserve">and </w:t>
      </w:r>
      <w:r w:rsidR="00DB764C">
        <w:rPr>
          <w:i/>
          <w:sz w:val="20"/>
          <w:szCs w:val="20"/>
        </w:rPr>
        <w:t>Schmalz Stormwater Pond update.</w:t>
      </w:r>
    </w:p>
    <w:p w:rsidR="00DB764C" w:rsidRPr="00DB764C" w:rsidRDefault="00DB764C" w:rsidP="00DB764C">
      <w:pPr>
        <w:ind w:left="720"/>
        <w:jc w:val="both"/>
        <w:rPr>
          <w:i/>
          <w:sz w:val="20"/>
          <w:szCs w:val="20"/>
        </w:rPr>
      </w:pPr>
    </w:p>
    <w:p w:rsidR="00847EE2" w:rsidRDefault="00847EE2" w:rsidP="002F7746">
      <w:pPr>
        <w:numPr>
          <w:ilvl w:val="0"/>
          <w:numId w:val="1"/>
        </w:numPr>
        <w:rPr>
          <w:b/>
          <w:sz w:val="20"/>
          <w:szCs w:val="20"/>
        </w:rPr>
      </w:pPr>
      <w:r w:rsidRPr="00F84AA2">
        <w:rPr>
          <w:b/>
          <w:sz w:val="20"/>
          <w:szCs w:val="20"/>
        </w:rPr>
        <w:t>ADJOURNMENT</w:t>
      </w:r>
      <w:r w:rsidR="00151D62">
        <w:rPr>
          <w:b/>
          <w:sz w:val="20"/>
          <w:szCs w:val="20"/>
        </w:rPr>
        <w:t>:</w:t>
      </w:r>
      <w:r w:rsidR="00151D62" w:rsidRPr="00151D62">
        <w:rPr>
          <w:rFonts w:eastAsia="Calibri"/>
          <w:i/>
          <w:sz w:val="20"/>
          <w:szCs w:val="20"/>
        </w:rPr>
        <w:t xml:space="preserve"> </w:t>
      </w:r>
      <w:r w:rsidR="00151D62" w:rsidRPr="00BE22A9">
        <w:rPr>
          <w:rFonts w:eastAsia="Calibri"/>
          <w:i/>
          <w:sz w:val="20"/>
          <w:szCs w:val="20"/>
        </w:rPr>
        <w:t xml:space="preserve">Motion made to adjourn </w:t>
      </w:r>
      <w:r w:rsidR="00151D62" w:rsidRPr="00DB764C">
        <w:rPr>
          <w:rFonts w:eastAsia="Calibri"/>
          <w:i/>
          <w:sz w:val="20"/>
          <w:szCs w:val="20"/>
        </w:rPr>
        <w:t>at 7:2</w:t>
      </w:r>
      <w:r w:rsidR="00DB764C" w:rsidRPr="00DB764C">
        <w:rPr>
          <w:rFonts w:eastAsia="Calibri"/>
          <w:i/>
          <w:sz w:val="20"/>
          <w:szCs w:val="20"/>
        </w:rPr>
        <w:t>6</w:t>
      </w:r>
      <w:r w:rsidR="00151D62" w:rsidRPr="00DB764C">
        <w:rPr>
          <w:rFonts w:eastAsia="Calibri"/>
          <w:i/>
          <w:sz w:val="20"/>
          <w:szCs w:val="20"/>
        </w:rPr>
        <w:t xml:space="preserve"> p.m. by Lawrence/</w:t>
      </w:r>
      <w:r w:rsidR="00DB764C" w:rsidRPr="00DB764C">
        <w:rPr>
          <w:rFonts w:eastAsia="Calibri"/>
          <w:i/>
          <w:sz w:val="20"/>
          <w:szCs w:val="20"/>
        </w:rPr>
        <w:t>Walsh</w:t>
      </w:r>
      <w:r w:rsidR="00151D62" w:rsidRPr="00DB764C">
        <w:rPr>
          <w:rFonts w:eastAsia="Calibri"/>
          <w:i/>
          <w:sz w:val="20"/>
          <w:szCs w:val="20"/>
        </w:rPr>
        <w:t>.</w:t>
      </w:r>
      <w:r w:rsidR="00151D62" w:rsidRPr="00BE22A9">
        <w:rPr>
          <w:rFonts w:eastAsia="Calibri"/>
          <w:i/>
          <w:sz w:val="20"/>
          <w:szCs w:val="20"/>
        </w:rPr>
        <w:t xml:space="preserve"> </w:t>
      </w:r>
      <w:bookmarkStart w:id="7" w:name="_Hlk81304362"/>
      <w:r w:rsidR="00151D62" w:rsidRPr="00BE22A9">
        <w:rPr>
          <w:rFonts w:eastAsia="Calibri"/>
          <w:i/>
          <w:sz w:val="20"/>
          <w:szCs w:val="20"/>
        </w:rPr>
        <w:t xml:space="preserve">Motion carried </w:t>
      </w:r>
      <w:r w:rsidR="00151D62">
        <w:rPr>
          <w:rFonts w:eastAsia="Calibri"/>
          <w:i/>
          <w:sz w:val="20"/>
          <w:szCs w:val="20"/>
        </w:rPr>
        <w:t>5</w:t>
      </w:r>
      <w:r w:rsidR="00151D62" w:rsidRPr="00BE22A9">
        <w:rPr>
          <w:rFonts w:eastAsia="Calibri"/>
          <w:i/>
          <w:sz w:val="20"/>
          <w:szCs w:val="20"/>
        </w:rPr>
        <w:t xml:space="preserve"> to 0.</w:t>
      </w:r>
      <w:bookmarkEnd w:id="7"/>
    </w:p>
    <w:p w:rsidR="00BD2E65" w:rsidRDefault="00BD2E65" w:rsidP="00BD2E65">
      <w:pPr>
        <w:pStyle w:val="ListParagraph"/>
        <w:rPr>
          <w:b/>
          <w:sz w:val="20"/>
          <w:szCs w:val="20"/>
        </w:rPr>
      </w:pPr>
    </w:p>
    <w:p w:rsidR="00BD2E65" w:rsidRDefault="00BD2E65" w:rsidP="00BD2E65">
      <w:pPr>
        <w:rPr>
          <w:b/>
          <w:sz w:val="20"/>
          <w:szCs w:val="20"/>
        </w:rPr>
      </w:pPr>
    </w:p>
    <w:p w:rsidR="00BD2E65" w:rsidRPr="00BD2E65" w:rsidRDefault="00BD2E65" w:rsidP="00BD2E65">
      <w:pPr>
        <w:rPr>
          <w:sz w:val="20"/>
          <w:szCs w:val="20"/>
        </w:rPr>
      </w:pPr>
    </w:p>
    <w:p w:rsidR="00BD2E65" w:rsidRDefault="00BD2E65" w:rsidP="00BD2E65">
      <w:pPr>
        <w:rPr>
          <w:sz w:val="20"/>
          <w:szCs w:val="20"/>
        </w:rPr>
      </w:pPr>
      <w:r w:rsidRPr="0085171C">
        <w:rPr>
          <w:sz w:val="20"/>
          <w:szCs w:val="20"/>
        </w:rPr>
        <w:t>Other Future Meetings</w:t>
      </w:r>
      <w:r w:rsidR="00305E7E" w:rsidRPr="0085171C">
        <w:rPr>
          <w:sz w:val="20"/>
          <w:szCs w:val="20"/>
        </w:rPr>
        <w:t>:</w:t>
      </w:r>
    </w:p>
    <w:p w:rsidR="00382676" w:rsidRPr="00BD2E65" w:rsidRDefault="00382676" w:rsidP="00BD2E65">
      <w:pPr>
        <w:rPr>
          <w:sz w:val="20"/>
          <w:szCs w:val="20"/>
        </w:rPr>
      </w:pPr>
    </w:p>
    <w:p w:rsidR="009F51BF" w:rsidRDefault="00CC571D" w:rsidP="00382676">
      <w:pPr>
        <w:rPr>
          <w:sz w:val="20"/>
          <w:szCs w:val="20"/>
        </w:rPr>
      </w:pPr>
      <w:r>
        <w:rPr>
          <w:sz w:val="20"/>
          <w:szCs w:val="20"/>
        </w:rPr>
        <w:t>September 7, 2021 Public Information Meeting – ARPA Funds 6:00 p.m.</w:t>
      </w:r>
    </w:p>
    <w:p w:rsidR="003266AF" w:rsidRDefault="00167F36" w:rsidP="00382676">
      <w:pPr>
        <w:rPr>
          <w:sz w:val="20"/>
          <w:szCs w:val="20"/>
        </w:rPr>
      </w:pPr>
      <w:r>
        <w:rPr>
          <w:sz w:val="20"/>
          <w:szCs w:val="20"/>
        </w:rPr>
        <w:t>September 13</w:t>
      </w:r>
      <w:r w:rsidR="0085171C">
        <w:rPr>
          <w:sz w:val="20"/>
          <w:szCs w:val="20"/>
        </w:rPr>
        <w:t>, 2</w:t>
      </w:r>
      <w:r w:rsidR="003266AF">
        <w:rPr>
          <w:sz w:val="20"/>
          <w:szCs w:val="20"/>
        </w:rPr>
        <w:t>021 Plan Commission Meeting 7:00 p.m.</w:t>
      </w:r>
    </w:p>
    <w:p w:rsidR="00085849" w:rsidRDefault="00167F36" w:rsidP="00382676">
      <w:pPr>
        <w:rPr>
          <w:sz w:val="20"/>
          <w:szCs w:val="20"/>
        </w:rPr>
      </w:pPr>
      <w:r>
        <w:rPr>
          <w:sz w:val="20"/>
          <w:szCs w:val="20"/>
        </w:rPr>
        <w:t>September 21</w:t>
      </w:r>
      <w:r w:rsidR="001F504B">
        <w:rPr>
          <w:sz w:val="20"/>
          <w:szCs w:val="20"/>
        </w:rPr>
        <w:t>,</w:t>
      </w:r>
      <w:r w:rsidR="00085849">
        <w:rPr>
          <w:sz w:val="20"/>
          <w:szCs w:val="20"/>
        </w:rPr>
        <w:t xml:space="preserve"> 2021 Town </w:t>
      </w:r>
      <w:r w:rsidR="00CE7FF9">
        <w:rPr>
          <w:sz w:val="20"/>
          <w:szCs w:val="20"/>
        </w:rPr>
        <w:t xml:space="preserve">Board </w:t>
      </w:r>
      <w:r w:rsidR="00085849">
        <w:rPr>
          <w:sz w:val="20"/>
          <w:szCs w:val="20"/>
        </w:rPr>
        <w:t>Meeting</w:t>
      </w:r>
      <w:r w:rsidR="00447C82">
        <w:rPr>
          <w:sz w:val="20"/>
          <w:szCs w:val="20"/>
        </w:rPr>
        <w:t xml:space="preserve"> 7:00 p.m.</w:t>
      </w:r>
    </w:p>
    <w:p w:rsidR="0085171C" w:rsidRDefault="0085171C" w:rsidP="00382676">
      <w:pPr>
        <w:rPr>
          <w:sz w:val="20"/>
          <w:szCs w:val="20"/>
        </w:rPr>
      </w:pPr>
    </w:p>
    <w:p w:rsidR="00847EE2" w:rsidRDefault="00847EE2" w:rsidP="00847EE2">
      <w:pPr>
        <w:rPr>
          <w:sz w:val="20"/>
          <w:szCs w:val="20"/>
        </w:rPr>
      </w:pPr>
      <w:bookmarkStart w:id="8" w:name="_GoBack"/>
      <w:bookmarkEnd w:id="8"/>
    </w:p>
    <w:p w:rsidR="00847EE2" w:rsidRPr="0085171C" w:rsidRDefault="00847EE2" w:rsidP="00847EE2">
      <w:pPr>
        <w:ind w:left="720" w:hanging="720"/>
        <w:rPr>
          <w:sz w:val="20"/>
          <w:szCs w:val="20"/>
        </w:rPr>
      </w:pPr>
      <w:r w:rsidRPr="0085171C">
        <w:rPr>
          <w:sz w:val="20"/>
          <w:szCs w:val="20"/>
        </w:rPr>
        <w:t>Cynthia Sieracki,</w:t>
      </w:r>
      <w:r w:rsidR="00FD3F13" w:rsidRPr="0085171C">
        <w:rPr>
          <w:sz w:val="20"/>
          <w:szCs w:val="20"/>
        </w:rPr>
        <w:t xml:space="preserve"> Utility</w:t>
      </w:r>
      <w:r w:rsidRPr="0085171C">
        <w:rPr>
          <w:sz w:val="20"/>
          <w:szCs w:val="20"/>
        </w:rPr>
        <w:t xml:space="preserve"> Clerk</w:t>
      </w:r>
    </w:p>
    <w:p w:rsidR="00847EE2" w:rsidRPr="0085171C" w:rsidRDefault="00151D62" w:rsidP="0085171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Drafted</w:t>
      </w:r>
      <w:r w:rsidR="00847EE2" w:rsidRPr="0085171C">
        <w:rPr>
          <w:sz w:val="20"/>
          <w:szCs w:val="20"/>
        </w:rPr>
        <w:t xml:space="preserve">: </w:t>
      </w:r>
      <w:r>
        <w:rPr>
          <w:sz w:val="20"/>
          <w:szCs w:val="20"/>
        </w:rPr>
        <w:t>September 3</w:t>
      </w:r>
      <w:r w:rsidR="009021B3">
        <w:rPr>
          <w:sz w:val="20"/>
          <w:szCs w:val="20"/>
        </w:rPr>
        <w:t>, 2021</w:t>
      </w:r>
    </w:p>
    <w:p w:rsidR="00847EE2" w:rsidRDefault="00847EE2" w:rsidP="00847EE2">
      <w:pPr>
        <w:rPr>
          <w:sz w:val="20"/>
          <w:szCs w:val="20"/>
        </w:rPr>
      </w:pPr>
    </w:p>
    <w:sectPr w:rsidR="00847EE2" w:rsidSect="00314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A6" w:rsidRDefault="00804AA6" w:rsidP="00804AA6">
      <w:r>
        <w:separator/>
      </w:r>
    </w:p>
  </w:endnote>
  <w:endnote w:type="continuationSeparator" w:id="0">
    <w:p w:rsidR="00804AA6" w:rsidRDefault="00804AA6" w:rsidP="008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2" w:rsidRDefault="00151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406" w:rsidRDefault="00D35FEE">
    <w:pPr>
      <w:pStyle w:val="Footer"/>
      <w:rPr>
        <w:color w:val="808080" w:themeColor="background1" w:themeShade="80"/>
        <w:sz w:val="16"/>
        <w:szCs w:val="16"/>
      </w:rPr>
    </w:pPr>
  </w:p>
  <w:p w:rsidR="005E2426" w:rsidRPr="00FC7985" w:rsidRDefault="00804AA6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Buchanan Stormwater Utility C</w:t>
    </w:r>
    <w:r w:rsidR="00224FA4">
      <w:rPr>
        <w:color w:val="808080" w:themeColor="background1" w:themeShade="80"/>
        <w:sz w:val="16"/>
        <w:szCs w:val="16"/>
      </w:rPr>
      <w:t xml:space="preserve">ommission </w:t>
    </w:r>
    <w:r w:rsidR="00151D62">
      <w:rPr>
        <w:color w:val="808080" w:themeColor="background1" w:themeShade="80"/>
        <w:sz w:val="16"/>
        <w:szCs w:val="16"/>
      </w:rPr>
      <w:t>Minutes</w:t>
    </w:r>
    <w:r w:rsidR="00224FA4">
      <w:rPr>
        <w:color w:val="808080" w:themeColor="background1" w:themeShade="80"/>
        <w:sz w:val="16"/>
        <w:szCs w:val="16"/>
      </w:rPr>
      <w:t xml:space="preserve"> for </w:t>
    </w:r>
    <w:r w:rsidR="00167F36">
      <w:rPr>
        <w:color w:val="808080" w:themeColor="background1" w:themeShade="80"/>
        <w:sz w:val="16"/>
        <w:szCs w:val="16"/>
      </w:rPr>
      <w:t>September 2</w:t>
    </w:r>
    <w:r w:rsidR="00C44D26">
      <w:rPr>
        <w:color w:val="808080" w:themeColor="background1" w:themeShade="80"/>
        <w:sz w:val="16"/>
        <w:szCs w:val="16"/>
      </w:rPr>
      <w:t>, 20</w:t>
    </w:r>
    <w:r w:rsidR="00453DE0">
      <w:rPr>
        <w:color w:val="808080" w:themeColor="background1" w:themeShade="80"/>
        <w:sz w:val="16"/>
        <w:szCs w:val="16"/>
      </w:rPr>
      <w:t>2</w:t>
    </w:r>
    <w:r w:rsidR="003266AF">
      <w:rPr>
        <w:color w:val="808080" w:themeColor="background1" w:themeShade="80"/>
        <w:sz w:val="16"/>
        <w:szCs w:val="16"/>
      </w:rPr>
      <w:t>1</w:t>
    </w:r>
    <w:r w:rsidR="00C44D26">
      <w:rPr>
        <w:color w:val="808080" w:themeColor="background1" w:themeShade="80"/>
        <w:sz w:val="16"/>
        <w:szCs w:val="16"/>
      </w:rPr>
      <w:tab/>
    </w:r>
    <w:r w:rsidR="00C44D26">
      <w:rPr>
        <w:color w:val="808080" w:themeColor="background1" w:themeShade="80"/>
        <w:sz w:val="16"/>
        <w:szCs w:val="16"/>
      </w:rPr>
      <w:tab/>
    </w:r>
    <w:r w:rsidRPr="00FC7985">
      <w:rPr>
        <w:color w:val="808080" w:themeColor="background1" w:themeShade="80"/>
        <w:sz w:val="16"/>
        <w:szCs w:val="16"/>
      </w:rPr>
      <w:tab/>
      <w:t xml:space="preserve">- </w:t>
    </w:r>
    <w:r w:rsidRPr="00FC7985">
      <w:rPr>
        <w:color w:val="808080" w:themeColor="background1" w:themeShade="80"/>
        <w:sz w:val="16"/>
        <w:szCs w:val="16"/>
      </w:rPr>
      <w:fldChar w:fldCharType="begin"/>
    </w:r>
    <w:r w:rsidRPr="00FC7985">
      <w:rPr>
        <w:color w:val="808080" w:themeColor="background1" w:themeShade="80"/>
        <w:sz w:val="16"/>
        <w:szCs w:val="16"/>
      </w:rPr>
      <w:instrText xml:space="preserve"> PAGE </w:instrText>
    </w:r>
    <w:r w:rsidRPr="00FC7985">
      <w:rPr>
        <w:color w:val="808080" w:themeColor="background1" w:themeShade="80"/>
        <w:sz w:val="16"/>
        <w:szCs w:val="16"/>
      </w:rPr>
      <w:fldChar w:fldCharType="separate"/>
    </w:r>
    <w:r w:rsidR="00EF1BC9">
      <w:rPr>
        <w:noProof/>
        <w:color w:val="808080" w:themeColor="background1" w:themeShade="80"/>
        <w:sz w:val="16"/>
        <w:szCs w:val="16"/>
      </w:rPr>
      <w:t>1</w:t>
    </w:r>
    <w:r w:rsidRPr="00FC7985">
      <w:rPr>
        <w:color w:val="808080" w:themeColor="background1" w:themeShade="80"/>
        <w:sz w:val="16"/>
        <w:szCs w:val="16"/>
      </w:rPr>
      <w:fldChar w:fldCharType="end"/>
    </w:r>
    <w:r w:rsidRPr="00FC7985">
      <w:rPr>
        <w:color w:val="808080" w:themeColor="background1" w:themeShade="80"/>
        <w:sz w:val="16"/>
        <w:szCs w:val="16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2" w:rsidRDefault="00151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A6" w:rsidRDefault="00804AA6" w:rsidP="00804AA6">
      <w:r>
        <w:separator/>
      </w:r>
    </w:p>
  </w:footnote>
  <w:footnote w:type="continuationSeparator" w:id="0">
    <w:p w:rsidR="00804AA6" w:rsidRDefault="00804AA6" w:rsidP="00804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2" w:rsidRDefault="00151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19647"/>
      <w:docPartObj>
        <w:docPartGallery w:val="Watermarks"/>
        <w:docPartUnique/>
      </w:docPartObj>
    </w:sdtPr>
    <w:sdtEndPr/>
    <w:sdtContent>
      <w:p w:rsidR="00151D62" w:rsidRDefault="00D35FE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2" w:rsidRDefault="00151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A4"/>
    <w:multiLevelType w:val="hybridMultilevel"/>
    <w:tmpl w:val="D8780D88"/>
    <w:lvl w:ilvl="0" w:tplc="6C186A9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11C5C"/>
    <w:multiLevelType w:val="hybridMultilevel"/>
    <w:tmpl w:val="7C84478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966ECB"/>
    <w:multiLevelType w:val="hybridMultilevel"/>
    <w:tmpl w:val="46C0B5AA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8AA8B910">
      <w:start w:val="1"/>
      <w:numFmt w:val="lowerLetter"/>
      <w:lvlText w:val="%2)."/>
      <w:lvlJc w:val="left"/>
      <w:pPr>
        <w:ind w:left="1440" w:hanging="360"/>
      </w:pPr>
      <w:rPr>
        <w:rFonts w:hint="default"/>
        <w:b w:val="0"/>
      </w:rPr>
    </w:lvl>
    <w:lvl w:ilvl="2" w:tplc="60A89B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FA6"/>
    <w:multiLevelType w:val="hybridMultilevel"/>
    <w:tmpl w:val="923801EC"/>
    <w:lvl w:ilvl="0" w:tplc="39C24592">
      <w:start w:val="1"/>
      <w:numFmt w:val="decimal"/>
      <w:lvlText w:val="%1."/>
      <w:lvlJc w:val="left"/>
      <w:pPr>
        <w:ind w:left="720" w:hanging="360"/>
      </w:pPr>
      <w:rPr>
        <w:b/>
        <w:i w:val="0"/>
        <w:sz w:val="20"/>
        <w:szCs w:val="20"/>
      </w:rPr>
    </w:lvl>
    <w:lvl w:ilvl="1" w:tplc="8AA8B910">
      <w:start w:val="1"/>
      <w:numFmt w:val="lowerLetter"/>
      <w:lvlText w:val="%2)."/>
      <w:lvlJc w:val="left"/>
      <w:pPr>
        <w:ind w:left="1440" w:hanging="360"/>
      </w:pPr>
      <w:rPr>
        <w:rFonts w:hint="default"/>
        <w:b w:val="0"/>
      </w:rPr>
    </w:lvl>
    <w:lvl w:ilvl="2" w:tplc="60A89B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1F66"/>
    <w:multiLevelType w:val="hybridMultilevel"/>
    <w:tmpl w:val="8BB2B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1525184"/>
    <w:multiLevelType w:val="hybridMultilevel"/>
    <w:tmpl w:val="114A8AB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3D4D6A2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3DBA6E8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01B9F"/>
    <w:multiLevelType w:val="hybridMultilevel"/>
    <w:tmpl w:val="CC0EF08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3ED7D23"/>
    <w:multiLevelType w:val="hybridMultilevel"/>
    <w:tmpl w:val="C9321F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60A89B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35868"/>
    <w:multiLevelType w:val="hybridMultilevel"/>
    <w:tmpl w:val="131C9C28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8AA8B910">
      <w:start w:val="1"/>
      <w:numFmt w:val="lowerLetter"/>
      <w:lvlText w:val="%2)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3D4D6A2">
      <w:start w:val="1"/>
      <w:numFmt w:val="lowerLetter"/>
      <w:lvlText w:val="%5.)"/>
      <w:lvlJc w:val="left"/>
      <w:pPr>
        <w:ind w:left="3600" w:hanging="360"/>
      </w:pPr>
      <w:rPr>
        <w:rFonts w:hint="default"/>
      </w:rPr>
    </w:lvl>
    <w:lvl w:ilvl="5" w:tplc="3DBA6E8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E2"/>
    <w:rsid w:val="00000FDA"/>
    <w:rsid w:val="00002CD1"/>
    <w:rsid w:val="00005630"/>
    <w:rsid w:val="000063B0"/>
    <w:rsid w:val="000112FA"/>
    <w:rsid w:val="000114F5"/>
    <w:rsid w:val="000119B8"/>
    <w:rsid w:val="00021A46"/>
    <w:rsid w:val="00043FE9"/>
    <w:rsid w:val="00045FD9"/>
    <w:rsid w:val="000551D7"/>
    <w:rsid w:val="00055C49"/>
    <w:rsid w:val="000625A0"/>
    <w:rsid w:val="000755C5"/>
    <w:rsid w:val="000828FF"/>
    <w:rsid w:val="00084C4F"/>
    <w:rsid w:val="00085849"/>
    <w:rsid w:val="00090244"/>
    <w:rsid w:val="000917F6"/>
    <w:rsid w:val="000A210A"/>
    <w:rsid w:val="000A3BFA"/>
    <w:rsid w:val="000A673F"/>
    <w:rsid w:val="000A769E"/>
    <w:rsid w:val="000A7EF2"/>
    <w:rsid w:val="000B12A0"/>
    <w:rsid w:val="000B168E"/>
    <w:rsid w:val="000C55E9"/>
    <w:rsid w:val="000C5653"/>
    <w:rsid w:val="000D0355"/>
    <w:rsid w:val="000D2724"/>
    <w:rsid w:val="000D4967"/>
    <w:rsid w:val="000E3A28"/>
    <w:rsid w:val="000E42CB"/>
    <w:rsid w:val="00106043"/>
    <w:rsid w:val="001143D8"/>
    <w:rsid w:val="00122AF2"/>
    <w:rsid w:val="00137C54"/>
    <w:rsid w:val="00151D62"/>
    <w:rsid w:val="00157583"/>
    <w:rsid w:val="00163E59"/>
    <w:rsid w:val="00167F36"/>
    <w:rsid w:val="00174C79"/>
    <w:rsid w:val="00184A3B"/>
    <w:rsid w:val="00191896"/>
    <w:rsid w:val="00193020"/>
    <w:rsid w:val="0019511A"/>
    <w:rsid w:val="00195BEC"/>
    <w:rsid w:val="001A1901"/>
    <w:rsid w:val="001A24D4"/>
    <w:rsid w:val="001A6710"/>
    <w:rsid w:val="001A73F9"/>
    <w:rsid w:val="001B2905"/>
    <w:rsid w:val="001B7F4D"/>
    <w:rsid w:val="001C2E98"/>
    <w:rsid w:val="001C32B8"/>
    <w:rsid w:val="001C335B"/>
    <w:rsid w:val="001D1D81"/>
    <w:rsid w:val="001D7C53"/>
    <w:rsid w:val="001E1867"/>
    <w:rsid w:val="001F2464"/>
    <w:rsid w:val="001F504B"/>
    <w:rsid w:val="001F5E67"/>
    <w:rsid w:val="001F66BF"/>
    <w:rsid w:val="00204821"/>
    <w:rsid w:val="00206105"/>
    <w:rsid w:val="00207F4A"/>
    <w:rsid w:val="00211867"/>
    <w:rsid w:val="00213C55"/>
    <w:rsid w:val="00216908"/>
    <w:rsid w:val="00224FA4"/>
    <w:rsid w:val="00226687"/>
    <w:rsid w:val="00230756"/>
    <w:rsid w:val="0023139C"/>
    <w:rsid w:val="00233769"/>
    <w:rsid w:val="00233864"/>
    <w:rsid w:val="00240F8D"/>
    <w:rsid w:val="0024238F"/>
    <w:rsid w:val="00261493"/>
    <w:rsid w:val="00263E6F"/>
    <w:rsid w:val="00264428"/>
    <w:rsid w:val="0027410C"/>
    <w:rsid w:val="002A0936"/>
    <w:rsid w:val="002A515F"/>
    <w:rsid w:val="002A540E"/>
    <w:rsid w:val="002A634C"/>
    <w:rsid w:val="002B2AF6"/>
    <w:rsid w:val="002B3770"/>
    <w:rsid w:val="002B4BE7"/>
    <w:rsid w:val="002D1A5B"/>
    <w:rsid w:val="002D6814"/>
    <w:rsid w:val="002D6D68"/>
    <w:rsid w:val="002E04E0"/>
    <w:rsid w:val="002E1770"/>
    <w:rsid w:val="002E6D03"/>
    <w:rsid w:val="002F24A0"/>
    <w:rsid w:val="002F2F9D"/>
    <w:rsid w:val="002F3523"/>
    <w:rsid w:val="002F3DC8"/>
    <w:rsid w:val="002F7746"/>
    <w:rsid w:val="002F7E11"/>
    <w:rsid w:val="00304043"/>
    <w:rsid w:val="00305E7E"/>
    <w:rsid w:val="003130E7"/>
    <w:rsid w:val="00315C33"/>
    <w:rsid w:val="003266AF"/>
    <w:rsid w:val="003423D2"/>
    <w:rsid w:val="00342D30"/>
    <w:rsid w:val="00351A8A"/>
    <w:rsid w:val="0035725A"/>
    <w:rsid w:val="00382676"/>
    <w:rsid w:val="003834EF"/>
    <w:rsid w:val="00385542"/>
    <w:rsid w:val="00392A01"/>
    <w:rsid w:val="00392F45"/>
    <w:rsid w:val="003A4D52"/>
    <w:rsid w:val="003A4F6C"/>
    <w:rsid w:val="003A5C8F"/>
    <w:rsid w:val="003B02C5"/>
    <w:rsid w:val="003B15AC"/>
    <w:rsid w:val="003B5B75"/>
    <w:rsid w:val="003C20A2"/>
    <w:rsid w:val="003C7525"/>
    <w:rsid w:val="003D640A"/>
    <w:rsid w:val="003E2C4C"/>
    <w:rsid w:val="003E4E3F"/>
    <w:rsid w:val="003F4472"/>
    <w:rsid w:val="004036AE"/>
    <w:rsid w:val="00414E66"/>
    <w:rsid w:val="00421268"/>
    <w:rsid w:val="0042286E"/>
    <w:rsid w:val="004233D9"/>
    <w:rsid w:val="00425647"/>
    <w:rsid w:val="00430317"/>
    <w:rsid w:val="0043088B"/>
    <w:rsid w:val="00447C82"/>
    <w:rsid w:val="00450284"/>
    <w:rsid w:val="004514A3"/>
    <w:rsid w:val="004534AE"/>
    <w:rsid w:val="00453DE0"/>
    <w:rsid w:val="00463B7B"/>
    <w:rsid w:val="00464BCF"/>
    <w:rsid w:val="004703B0"/>
    <w:rsid w:val="00487876"/>
    <w:rsid w:val="00491DFA"/>
    <w:rsid w:val="00493C44"/>
    <w:rsid w:val="00495A48"/>
    <w:rsid w:val="00496A76"/>
    <w:rsid w:val="004A6534"/>
    <w:rsid w:val="004B10B0"/>
    <w:rsid w:val="004B1F6E"/>
    <w:rsid w:val="004C2892"/>
    <w:rsid w:val="004D4C93"/>
    <w:rsid w:val="004D52A3"/>
    <w:rsid w:val="004D6ACA"/>
    <w:rsid w:val="004E0820"/>
    <w:rsid w:val="004E1290"/>
    <w:rsid w:val="004E3C95"/>
    <w:rsid w:val="0050008B"/>
    <w:rsid w:val="00500427"/>
    <w:rsid w:val="0050646B"/>
    <w:rsid w:val="00521125"/>
    <w:rsid w:val="00535106"/>
    <w:rsid w:val="00544209"/>
    <w:rsid w:val="0055525B"/>
    <w:rsid w:val="00557577"/>
    <w:rsid w:val="005610CA"/>
    <w:rsid w:val="00563AE7"/>
    <w:rsid w:val="00564CD2"/>
    <w:rsid w:val="00565BFA"/>
    <w:rsid w:val="00575178"/>
    <w:rsid w:val="00580CA3"/>
    <w:rsid w:val="005815BF"/>
    <w:rsid w:val="005826F4"/>
    <w:rsid w:val="00582EBC"/>
    <w:rsid w:val="005832A6"/>
    <w:rsid w:val="005863ED"/>
    <w:rsid w:val="00595660"/>
    <w:rsid w:val="005B2CF8"/>
    <w:rsid w:val="005C3456"/>
    <w:rsid w:val="005C4017"/>
    <w:rsid w:val="005C521F"/>
    <w:rsid w:val="005D1BF3"/>
    <w:rsid w:val="005D59FD"/>
    <w:rsid w:val="005E4273"/>
    <w:rsid w:val="005E467E"/>
    <w:rsid w:val="005F1287"/>
    <w:rsid w:val="005F1541"/>
    <w:rsid w:val="005F1F39"/>
    <w:rsid w:val="005F44AB"/>
    <w:rsid w:val="005F6697"/>
    <w:rsid w:val="00624AE1"/>
    <w:rsid w:val="00636417"/>
    <w:rsid w:val="00640A67"/>
    <w:rsid w:val="0064234A"/>
    <w:rsid w:val="0064420C"/>
    <w:rsid w:val="00645E62"/>
    <w:rsid w:val="006533AA"/>
    <w:rsid w:val="00656EEF"/>
    <w:rsid w:val="00657AF8"/>
    <w:rsid w:val="00664F34"/>
    <w:rsid w:val="00665303"/>
    <w:rsid w:val="00666140"/>
    <w:rsid w:val="006708A6"/>
    <w:rsid w:val="006747F9"/>
    <w:rsid w:val="00674F33"/>
    <w:rsid w:val="00680406"/>
    <w:rsid w:val="00680539"/>
    <w:rsid w:val="00693B15"/>
    <w:rsid w:val="006A0152"/>
    <w:rsid w:val="006A365B"/>
    <w:rsid w:val="006A3A8A"/>
    <w:rsid w:val="006A4CB5"/>
    <w:rsid w:val="006B5FF8"/>
    <w:rsid w:val="006C190F"/>
    <w:rsid w:val="006C4DB0"/>
    <w:rsid w:val="006C7102"/>
    <w:rsid w:val="006D0BC3"/>
    <w:rsid w:val="006D1CB8"/>
    <w:rsid w:val="006D2F5C"/>
    <w:rsid w:val="006D6FA6"/>
    <w:rsid w:val="006E09AC"/>
    <w:rsid w:val="006E3011"/>
    <w:rsid w:val="006E3E3C"/>
    <w:rsid w:val="006E71D8"/>
    <w:rsid w:val="006F0500"/>
    <w:rsid w:val="006F2FAE"/>
    <w:rsid w:val="006F31CD"/>
    <w:rsid w:val="006F6F4D"/>
    <w:rsid w:val="00702720"/>
    <w:rsid w:val="0070549B"/>
    <w:rsid w:val="00706891"/>
    <w:rsid w:val="007077D6"/>
    <w:rsid w:val="00717029"/>
    <w:rsid w:val="00725AE3"/>
    <w:rsid w:val="007265F9"/>
    <w:rsid w:val="00731DC1"/>
    <w:rsid w:val="007363A7"/>
    <w:rsid w:val="00742A40"/>
    <w:rsid w:val="007520A4"/>
    <w:rsid w:val="0075466F"/>
    <w:rsid w:val="00757024"/>
    <w:rsid w:val="0075770E"/>
    <w:rsid w:val="00775763"/>
    <w:rsid w:val="00780CD6"/>
    <w:rsid w:val="0078400B"/>
    <w:rsid w:val="007850B6"/>
    <w:rsid w:val="00786DAE"/>
    <w:rsid w:val="007966F9"/>
    <w:rsid w:val="007B3238"/>
    <w:rsid w:val="007B4A01"/>
    <w:rsid w:val="007B607C"/>
    <w:rsid w:val="007C1AD3"/>
    <w:rsid w:val="007D2FC5"/>
    <w:rsid w:val="007E3A5D"/>
    <w:rsid w:val="007E5037"/>
    <w:rsid w:val="007F1BB2"/>
    <w:rsid w:val="007F3B8A"/>
    <w:rsid w:val="007F47AD"/>
    <w:rsid w:val="007F5698"/>
    <w:rsid w:val="007F7167"/>
    <w:rsid w:val="00801F1D"/>
    <w:rsid w:val="008020DD"/>
    <w:rsid w:val="00804478"/>
    <w:rsid w:val="00804AA6"/>
    <w:rsid w:val="00810151"/>
    <w:rsid w:val="008125F6"/>
    <w:rsid w:val="00822D74"/>
    <w:rsid w:val="00823269"/>
    <w:rsid w:val="0083530E"/>
    <w:rsid w:val="00843CDA"/>
    <w:rsid w:val="00845AEB"/>
    <w:rsid w:val="0084716F"/>
    <w:rsid w:val="00847EE2"/>
    <w:rsid w:val="00847FBC"/>
    <w:rsid w:val="0085171C"/>
    <w:rsid w:val="00852C85"/>
    <w:rsid w:val="00874B5A"/>
    <w:rsid w:val="00874D78"/>
    <w:rsid w:val="00881D5E"/>
    <w:rsid w:val="00884A2C"/>
    <w:rsid w:val="00887074"/>
    <w:rsid w:val="00890CA8"/>
    <w:rsid w:val="00890FB1"/>
    <w:rsid w:val="008A3878"/>
    <w:rsid w:val="008B2283"/>
    <w:rsid w:val="008B2DBD"/>
    <w:rsid w:val="008C21E7"/>
    <w:rsid w:val="008C3F7B"/>
    <w:rsid w:val="008D3296"/>
    <w:rsid w:val="008E072F"/>
    <w:rsid w:val="008E2A20"/>
    <w:rsid w:val="009021B3"/>
    <w:rsid w:val="0090308C"/>
    <w:rsid w:val="00905127"/>
    <w:rsid w:val="009106B3"/>
    <w:rsid w:val="009136A6"/>
    <w:rsid w:val="009335C9"/>
    <w:rsid w:val="00965AAE"/>
    <w:rsid w:val="00975FDF"/>
    <w:rsid w:val="0098388C"/>
    <w:rsid w:val="00991C59"/>
    <w:rsid w:val="009A3E0B"/>
    <w:rsid w:val="009A79CD"/>
    <w:rsid w:val="009C00E2"/>
    <w:rsid w:val="009C1006"/>
    <w:rsid w:val="009C2D9C"/>
    <w:rsid w:val="009C7A57"/>
    <w:rsid w:val="009D458A"/>
    <w:rsid w:val="009D68D6"/>
    <w:rsid w:val="009F51BF"/>
    <w:rsid w:val="00A06E23"/>
    <w:rsid w:val="00A12233"/>
    <w:rsid w:val="00A16711"/>
    <w:rsid w:val="00A27454"/>
    <w:rsid w:val="00A34C3A"/>
    <w:rsid w:val="00A41AF5"/>
    <w:rsid w:val="00A42003"/>
    <w:rsid w:val="00A42644"/>
    <w:rsid w:val="00A441C1"/>
    <w:rsid w:val="00A47CCF"/>
    <w:rsid w:val="00A5086A"/>
    <w:rsid w:val="00A5114E"/>
    <w:rsid w:val="00A61FD4"/>
    <w:rsid w:val="00A65A2D"/>
    <w:rsid w:val="00A660CC"/>
    <w:rsid w:val="00A679FF"/>
    <w:rsid w:val="00A729DE"/>
    <w:rsid w:val="00A734A1"/>
    <w:rsid w:val="00A810CD"/>
    <w:rsid w:val="00A86EC8"/>
    <w:rsid w:val="00A873DD"/>
    <w:rsid w:val="00A912B7"/>
    <w:rsid w:val="00A918BC"/>
    <w:rsid w:val="00A9548B"/>
    <w:rsid w:val="00AA1035"/>
    <w:rsid w:val="00AA4233"/>
    <w:rsid w:val="00AB7F8A"/>
    <w:rsid w:val="00AC3996"/>
    <w:rsid w:val="00AD614C"/>
    <w:rsid w:val="00AD77C8"/>
    <w:rsid w:val="00AD7D2E"/>
    <w:rsid w:val="00AE1C16"/>
    <w:rsid w:val="00AE34E3"/>
    <w:rsid w:val="00AE38DA"/>
    <w:rsid w:val="00B113B2"/>
    <w:rsid w:val="00B11A29"/>
    <w:rsid w:val="00B11CD1"/>
    <w:rsid w:val="00B11E9C"/>
    <w:rsid w:val="00B1604D"/>
    <w:rsid w:val="00B244A6"/>
    <w:rsid w:val="00B24FE3"/>
    <w:rsid w:val="00B2569B"/>
    <w:rsid w:val="00B2765C"/>
    <w:rsid w:val="00B304BC"/>
    <w:rsid w:val="00B308A7"/>
    <w:rsid w:val="00B34327"/>
    <w:rsid w:val="00B40D45"/>
    <w:rsid w:val="00B42097"/>
    <w:rsid w:val="00B45483"/>
    <w:rsid w:val="00B5029D"/>
    <w:rsid w:val="00B573AA"/>
    <w:rsid w:val="00B60F08"/>
    <w:rsid w:val="00B80E19"/>
    <w:rsid w:val="00B8298F"/>
    <w:rsid w:val="00B8653B"/>
    <w:rsid w:val="00B92E86"/>
    <w:rsid w:val="00B9644D"/>
    <w:rsid w:val="00B96DBF"/>
    <w:rsid w:val="00BA4881"/>
    <w:rsid w:val="00BB67DB"/>
    <w:rsid w:val="00BB77BC"/>
    <w:rsid w:val="00BD2E65"/>
    <w:rsid w:val="00BE5521"/>
    <w:rsid w:val="00BE5DBF"/>
    <w:rsid w:val="00BE6DF0"/>
    <w:rsid w:val="00BF10C9"/>
    <w:rsid w:val="00C2112C"/>
    <w:rsid w:val="00C22A0B"/>
    <w:rsid w:val="00C25384"/>
    <w:rsid w:val="00C274BD"/>
    <w:rsid w:val="00C278F4"/>
    <w:rsid w:val="00C36A2D"/>
    <w:rsid w:val="00C40B37"/>
    <w:rsid w:val="00C44D26"/>
    <w:rsid w:val="00C52FEE"/>
    <w:rsid w:val="00C55AFE"/>
    <w:rsid w:val="00C609E4"/>
    <w:rsid w:val="00C61DFD"/>
    <w:rsid w:val="00C63BBF"/>
    <w:rsid w:val="00C648A4"/>
    <w:rsid w:val="00C72B69"/>
    <w:rsid w:val="00C75F63"/>
    <w:rsid w:val="00C77993"/>
    <w:rsid w:val="00C9143C"/>
    <w:rsid w:val="00CB353C"/>
    <w:rsid w:val="00CB55DB"/>
    <w:rsid w:val="00CB65AB"/>
    <w:rsid w:val="00CB6B82"/>
    <w:rsid w:val="00CC17B4"/>
    <w:rsid w:val="00CC4254"/>
    <w:rsid w:val="00CC571D"/>
    <w:rsid w:val="00CE0A8B"/>
    <w:rsid w:val="00CE7FF9"/>
    <w:rsid w:val="00CF0955"/>
    <w:rsid w:val="00CF3C62"/>
    <w:rsid w:val="00CF3E53"/>
    <w:rsid w:val="00CF42ED"/>
    <w:rsid w:val="00D0598A"/>
    <w:rsid w:val="00D11153"/>
    <w:rsid w:val="00D16F70"/>
    <w:rsid w:val="00D17A9A"/>
    <w:rsid w:val="00D35FEE"/>
    <w:rsid w:val="00D37AAC"/>
    <w:rsid w:val="00D47167"/>
    <w:rsid w:val="00D72B30"/>
    <w:rsid w:val="00D75B38"/>
    <w:rsid w:val="00D84EA7"/>
    <w:rsid w:val="00D93406"/>
    <w:rsid w:val="00DA0051"/>
    <w:rsid w:val="00DA3A37"/>
    <w:rsid w:val="00DA58EF"/>
    <w:rsid w:val="00DB764C"/>
    <w:rsid w:val="00DC64DC"/>
    <w:rsid w:val="00DC6E64"/>
    <w:rsid w:val="00DF1EDF"/>
    <w:rsid w:val="00DF4DC9"/>
    <w:rsid w:val="00E006FB"/>
    <w:rsid w:val="00E0565A"/>
    <w:rsid w:val="00E06545"/>
    <w:rsid w:val="00E102B8"/>
    <w:rsid w:val="00E106F0"/>
    <w:rsid w:val="00E12F43"/>
    <w:rsid w:val="00E14856"/>
    <w:rsid w:val="00E318BC"/>
    <w:rsid w:val="00E4062D"/>
    <w:rsid w:val="00E43F4B"/>
    <w:rsid w:val="00E44E52"/>
    <w:rsid w:val="00E45321"/>
    <w:rsid w:val="00E57283"/>
    <w:rsid w:val="00E62B61"/>
    <w:rsid w:val="00E63B4A"/>
    <w:rsid w:val="00E6429A"/>
    <w:rsid w:val="00E64E09"/>
    <w:rsid w:val="00E73E89"/>
    <w:rsid w:val="00E83DED"/>
    <w:rsid w:val="00E876F0"/>
    <w:rsid w:val="00E958F2"/>
    <w:rsid w:val="00EB12FC"/>
    <w:rsid w:val="00EB2BFE"/>
    <w:rsid w:val="00EB4156"/>
    <w:rsid w:val="00EB78C8"/>
    <w:rsid w:val="00EC42D1"/>
    <w:rsid w:val="00ED2274"/>
    <w:rsid w:val="00EE2FD0"/>
    <w:rsid w:val="00EE5796"/>
    <w:rsid w:val="00EF1BC9"/>
    <w:rsid w:val="00EF2B34"/>
    <w:rsid w:val="00F0495F"/>
    <w:rsid w:val="00F07007"/>
    <w:rsid w:val="00F07D1A"/>
    <w:rsid w:val="00F13C73"/>
    <w:rsid w:val="00F14E22"/>
    <w:rsid w:val="00F26160"/>
    <w:rsid w:val="00F26E67"/>
    <w:rsid w:val="00F27C43"/>
    <w:rsid w:val="00F40348"/>
    <w:rsid w:val="00F43CFC"/>
    <w:rsid w:val="00F47FD9"/>
    <w:rsid w:val="00F57969"/>
    <w:rsid w:val="00F65B58"/>
    <w:rsid w:val="00F6629F"/>
    <w:rsid w:val="00F75D10"/>
    <w:rsid w:val="00F9348E"/>
    <w:rsid w:val="00FA1170"/>
    <w:rsid w:val="00FA1B5D"/>
    <w:rsid w:val="00FA2505"/>
    <w:rsid w:val="00FA3292"/>
    <w:rsid w:val="00FA59B2"/>
    <w:rsid w:val="00FC01BD"/>
    <w:rsid w:val="00FD3F13"/>
    <w:rsid w:val="00FD5CE4"/>
    <w:rsid w:val="00FD6D8C"/>
    <w:rsid w:val="00FE263B"/>
    <w:rsid w:val="00FE2B18"/>
    <w:rsid w:val="00FE3455"/>
    <w:rsid w:val="00FE5459"/>
    <w:rsid w:val="00FE5F45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0A6F76"/>
  <w15:chartTrackingRefBased/>
  <w15:docId w15:val="{811294B1-5B09-4166-A22F-1AC6F8CA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7EE2"/>
    <w:pPr>
      <w:keepNext/>
      <w:jc w:val="center"/>
      <w:outlineLvl w:val="1"/>
    </w:pPr>
    <w:rPr>
      <w:rFonts w:eastAsia="Arial Unicode MS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7EE2"/>
    <w:rPr>
      <w:rFonts w:ascii="Times New Roman" w:eastAsia="Arial Unicode MS" w:hAnsi="Times New Roman" w:cs="Times New Roman"/>
      <w:i/>
      <w:iCs/>
      <w:sz w:val="20"/>
      <w:szCs w:val="20"/>
    </w:rPr>
  </w:style>
  <w:style w:type="character" w:styleId="Hyperlink">
    <w:name w:val="Hyperlink"/>
    <w:semiHidden/>
    <w:rsid w:val="00847EE2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847E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47EE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47EE2"/>
    <w:pPr>
      <w:ind w:left="720"/>
    </w:pPr>
  </w:style>
  <w:style w:type="character" w:styleId="Emphasis">
    <w:name w:val="Emphasis"/>
    <w:basedOn w:val="DefaultParagraphFont"/>
    <w:uiPriority w:val="20"/>
    <w:qFormat/>
    <w:rsid w:val="00847EE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04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1C30-1201-4C23-9D1F-AE92144B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Brown</dc:creator>
  <cp:keywords/>
  <dc:description/>
  <cp:lastModifiedBy>Cynthia Sieracki</cp:lastModifiedBy>
  <cp:revision>6</cp:revision>
  <cp:lastPrinted>2021-07-27T18:02:00Z</cp:lastPrinted>
  <dcterms:created xsi:type="dcterms:W3CDTF">2021-08-31T16:58:00Z</dcterms:created>
  <dcterms:modified xsi:type="dcterms:W3CDTF">2021-09-12T19:04:00Z</dcterms:modified>
</cp:coreProperties>
</file>